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510C7">
              <w:rPr>
                <w:rFonts w:ascii="黑体" w:eastAsia="黑体" w:hAnsi="黑体" w:hint="eastAsia"/>
                <w:sz w:val="21"/>
                <w:szCs w:val="21"/>
              </w:rPr>
              <w:t>03.160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397E3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510C7">
              <w:rPr>
                <w:rFonts w:ascii="黑体" w:eastAsia="黑体" w:hAnsi="黑体" w:hint="eastAsia"/>
                <w:sz w:val="21"/>
                <w:szCs w:val="21"/>
              </w:rPr>
              <w:t>A</w:t>
            </w:r>
            <w:r w:rsidR="001E617C">
              <w:rPr>
                <w:rFonts w:ascii="黑体" w:eastAsia="黑体" w:hAnsi="黑体" w:hint="eastAsia"/>
                <w:sz w:val="21"/>
                <w:szCs w:val="21"/>
              </w:rPr>
              <w:t xml:space="preserve"> </w:t>
            </w:r>
            <w:r w:rsidR="00F510C7">
              <w:rPr>
                <w:rFonts w:ascii="黑体" w:eastAsia="黑体" w:hAnsi="黑体" w:hint="eastAsia"/>
                <w:sz w:val="21"/>
                <w:szCs w:val="21"/>
              </w:rPr>
              <w:t>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6EE6EBE" wp14:editId="041B20B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510C7">
              <w:rPr>
                <w:rFonts w:hint="eastAsia"/>
              </w:rPr>
              <w:t>37</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510C7">
        <w:rPr>
          <w:rFonts w:ascii="黑体" w:eastAsia="黑体" w:hint="eastAsia"/>
          <w:b w:val="0"/>
          <w:w w:val="100"/>
          <w:sz w:val="48"/>
        </w:rPr>
        <w:t>山东省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FC25D47" wp14:editId="7E8135F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F711B">
        <w:t>公务用车调度使用管理规范</w:t>
      </w:r>
      <w:r>
        <w:fldChar w:fldCharType="end"/>
      </w:r>
      <w:bookmarkEnd w:id="9"/>
    </w:p>
    <w:p w:rsidR="00815419" w:rsidRPr="00D02656" w:rsidRDefault="00815419" w:rsidP="00324EDD">
      <w:pPr>
        <w:framePr w:w="9639" w:h="6974" w:hRule="exact" w:wrap="around" w:vAnchor="page" w:hAnchor="page" w:x="1419" w:y="6408" w:anchorLock="1"/>
        <w:ind w:left="-1418"/>
      </w:pPr>
    </w:p>
    <w:p w:rsidR="00755402" w:rsidRPr="002D1B04" w:rsidRDefault="00F515EE" w:rsidP="00463B77">
      <w:pPr>
        <w:pStyle w:val="affffffe"/>
        <w:framePr w:w="9639" w:h="6974" w:hRule="exact" w:wrap="around" w:vAnchor="page" w:hAnchor="page" w:x="1419" w:y="6408" w:anchorLock="1"/>
        <w:textAlignment w:val="bottom"/>
        <w:rPr>
          <w:rFonts w:eastAsia="黑体"/>
          <w:noProof/>
          <w:szCs w:val="28"/>
        </w:rPr>
      </w:pPr>
      <w:r w:rsidRPr="002D1B04">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2D1B04">
        <w:rPr>
          <w:rFonts w:ascii="黑体" w:eastAsia="黑体" w:hAnsi="黑体"/>
          <w:noProof/>
          <w:szCs w:val="28"/>
        </w:rPr>
      </w:r>
      <w:r w:rsidRPr="002D1B04">
        <w:rPr>
          <w:rFonts w:ascii="黑体" w:eastAsia="黑体" w:hAnsi="黑体"/>
          <w:noProof/>
          <w:szCs w:val="28"/>
        </w:rPr>
        <w:fldChar w:fldCharType="separate"/>
      </w:r>
      <w:r w:rsidR="00657CEE" w:rsidRPr="002D1B04">
        <w:rPr>
          <w:rFonts w:eastAsia="黑体"/>
          <w:noProof/>
          <w:szCs w:val="28"/>
        </w:rPr>
        <w:t>Specification for official vehicles dispatch and use management</w:t>
      </w:r>
      <w:r w:rsidRPr="002D1B04">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6865F7">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468B1">
        <w:rPr>
          <w:rFonts w:hAnsi="黑体"/>
          <w:w w:val="100"/>
          <w:sz w:val="28"/>
        </w:rPr>
        <w:t>山东省市场监督</w:t>
      </w:r>
      <w:r w:rsidR="00655449">
        <w:rPr>
          <w:rFonts w:hAnsi="黑体"/>
          <w:w w:val="100"/>
          <w:sz w:val="28"/>
        </w:rPr>
        <w:t>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801EE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85CA021" wp14:editId="5477D3B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01EE8" w:rsidRDefault="00801EE8" w:rsidP="00801EE8">
      <w:pPr>
        <w:pStyle w:val="afffffc"/>
        <w:spacing w:after="468"/>
      </w:pPr>
      <w:bookmarkStart w:id="20" w:name="BookMark1"/>
      <w:bookmarkStart w:id="21" w:name="_Toc172123741"/>
      <w:bookmarkStart w:id="22" w:name="_Toc172127253"/>
      <w:bookmarkStart w:id="23" w:name="_Toc172127408"/>
      <w:bookmarkStart w:id="24" w:name="_Toc178196065"/>
      <w:bookmarkStart w:id="25" w:name="_Toc178196803"/>
      <w:r w:rsidRPr="00801EE8">
        <w:rPr>
          <w:rFonts w:hint="eastAsia"/>
          <w:spacing w:val="320"/>
        </w:rPr>
        <w:lastRenderedPageBreak/>
        <w:t>目</w:t>
      </w:r>
      <w:r>
        <w:rPr>
          <w:rFonts w:hint="eastAsia"/>
        </w:rPr>
        <w:t>次</w:t>
      </w:r>
    </w:p>
    <w:p w:rsidR="00801EE8" w:rsidRPr="00801EE8" w:rsidRDefault="00801EE8">
      <w:pPr>
        <w:pStyle w:val="10"/>
        <w:tabs>
          <w:tab w:val="right" w:leader="dot" w:pos="9344"/>
        </w:tabs>
        <w:rPr>
          <w:rFonts w:asciiTheme="minorHAnsi" w:eastAsiaTheme="minorEastAsia" w:hAnsiTheme="minorHAnsi" w:cstheme="minorBidi"/>
          <w:noProof/>
          <w:szCs w:val="22"/>
        </w:rPr>
      </w:pPr>
      <w:r w:rsidRPr="00801EE8">
        <w:fldChar w:fldCharType="begin"/>
      </w:r>
      <w:r w:rsidRPr="00801EE8">
        <w:instrText xml:space="preserve"> TOC \o "1-1" \h \t "标准文件_一级条标题,2,标准文件_附录一级条标题,2," </w:instrText>
      </w:r>
      <w:r w:rsidRPr="00801EE8">
        <w:fldChar w:fldCharType="separate"/>
      </w:r>
      <w:hyperlink w:anchor="_Toc192851177" w:history="1">
        <w:r w:rsidRPr="00801EE8">
          <w:rPr>
            <w:rStyle w:val="affffff7"/>
            <w:rFonts w:hint="eastAsia"/>
            <w:noProof/>
          </w:rPr>
          <w:t>前言</w:t>
        </w:r>
        <w:r w:rsidRPr="00801EE8">
          <w:rPr>
            <w:noProof/>
          </w:rPr>
          <w:tab/>
        </w:r>
        <w:r w:rsidRPr="00801EE8">
          <w:rPr>
            <w:noProof/>
          </w:rPr>
          <w:fldChar w:fldCharType="begin"/>
        </w:r>
        <w:r w:rsidRPr="00801EE8">
          <w:rPr>
            <w:noProof/>
          </w:rPr>
          <w:instrText xml:space="preserve"> PAGEREF _Toc192851177 \h </w:instrText>
        </w:r>
        <w:r w:rsidRPr="00801EE8">
          <w:rPr>
            <w:noProof/>
          </w:rPr>
        </w:r>
        <w:r w:rsidRPr="00801EE8">
          <w:rPr>
            <w:noProof/>
          </w:rPr>
          <w:fldChar w:fldCharType="separate"/>
        </w:r>
        <w:r w:rsidR="00657CEE">
          <w:rPr>
            <w:noProof/>
          </w:rPr>
          <w:t>II</w:t>
        </w:r>
        <w:r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78" w:history="1">
        <w:r w:rsidR="00801EE8" w:rsidRPr="00801EE8">
          <w:rPr>
            <w:rStyle w:val="affffff7"/>
            <w:noProof/>
          </w:rPr>
          <w:t>1</w:t>
        </w:r>
        <w:r w:rsidR="00801EE8">
          <w:rPr>
            <w:rStyle w:val="affffff7"/>
            <w:noProof/>
          </w:rPr>
          <w:t xml:space="preserve"> </w:t>
        </w:r>
        <w:r w:rsidR="00801EE8" w:rsidRPr="00801EE8">
          <w:rPr>
            <w:rStyle w:val="affffff7"/>
            <w:rFonts w:hint="eastAsia"/>
            <w:noProof/>
          </w:rPr>
          <w:t xml:space="preserve"> 范围</w:t>
        </w:r>
        <w:r w:rsidR="00801EE8" w:rsidRPr="00801EE8">
          <w:rPr>
            <w:noProof/>
          </w:rPr>
          <w:tab/>
        </w:r>
        <w:r w:rsidR="00801EE8" w:rsidRPr="00801EE8">
          <w:rPr>
            <w:noProof/>
          </w:rPr>
          <w:fldChar w:fldCharType="begin"/>
        </w:r>
        <w:r w:rsidR="00801EE8" w:rsidRPr="00801EE8">
          <w:rPr>
            <w:noProof/>
          </w:rPr>
          <w:instrText xml:space="preserve"> PAGEREF _Toc192851178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79" w:history="1">
        <w:r w:rsidR="00801EE8" w:rsidRPr="00801EE8">
          <w:rPr>
            <w:rStyle w:val="affffff7"/>
            <w:noProof/>
          </w:rPr>
          <w:t>2</w:t>
        </w:r>
        <w:r w:rsidR="00801EE8">
          <w:rPr>
            <w:rStyle w:val="affffff7"/>
            <w:noProof/>
          </w:rPr>
          <w:t xml:space="preserve"> </w:t>
        </w:r>
        <w:r w:rsidR="00801EE8" w:rsidRPr="00801EE8">
          <w:rPr>
            <w:rStyle w:val="affffff7"/>
            <w:rFonts w:hint="eastAsia"/>
            <w:noProof/>
          </w:rPr>
          <w:t xml:space="preserve"> 规范性引用文件</w:t>
        </w:r>
        <w:r w:rsidR="00801EE8" w:rsidRPr="00801EE8">
          <w:rPr>
            <w:noProof/>
          </w:rPr>
          <w:tab/>
        </w:r>
        <w:r w:rsidR="00801EE8" w:rsidRPr="00801EE8">
          <w:rPr>
            <w:noProof/>
          </w:rPr>
          <w:fldChar w:fldCharType="begin"/>
        </w:r>
        <w:r w:rsidR="00801EE8" w:rsidRPr="00801EE8">
          <w:rPr>
            <w:noProof/>
          </w:rPr>
          <w:instrText xml:space="preserve"> PAGEREF _Toc192851179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80" w:history="1">
        <w:r w:rsidR="00801EE8" w:rsidRPr="00801EE8">
          <w:rPr>
            <w:rStyle w:val="affffff7"/>
            <w:noProof/>
          </w:rPr>
          <w:t>3</w:t>
        </w:r>
        <w:r w:rsidR="00801EE8">
          <w:rPr>
            <w:rStyle w:val="affffff7"/>
            <w:noProof/>
          </w:rPr>
          <w:t xml:space="preserve"> </w:t>
        </w:r>
        <w:r w:rsidR="00801EE8" w:rsidRPr="00801EE8">
          <w:rPr>
            <w:rStyle w:val="affffff7"/>
            <w:rFonts w:hint="eastAsia"/>
            <w:noProof/>
          </w:rPr>
          <w:t xml:space="preserve"> 术语和定义</w:t>
        </w:r>
        <w:r w:rsidR="00801EE8" w:rsidRPr="00801EE8">
          <w:rPr>
            <w:noProof/>
          </w:rPr>
          <w:tab/>
        </w:r>
        <w:r w:rsidR="00801EE8" w:rsidRPr="00801EE8">
          <w:rPr>
            <w:noProof/>
          </w:rPr>
          <w:fldChar w:fldCharType="begin"/>
        </w:r>
        <w:r w:rsidR="00801EE8" w:rsidRPr="00801EE8">
          <w:rPr>
            <w:noProof/>
          </w:rPr>
          <w:instrText xml:space="preserve"> PAGEREF _Toc192851180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81" w:history="1">
        <w:r w:rsidR="00801EE8" w:rsidRPr="00801EE8">
          <w:rPr>
            <w:rStyle w:val="affffff7"/>
            <w:noProof/>
          </w:rPr>
          <w:t>4</w:t>
        </w:r>
        <w:r w:rsidR="00801EE8">
          <w:rPr>
            <w:rStyle w:val="affffff7"/>
            <w:noProof/>
          </w:rPr>
          <w:t xml:space="preserve"> </w:t>
        </w:r>
        <w:r w:rsidR="00801EE8" w:rsidRPr="00801EE8">
          <w:rPr>
            <w:rStyle w:val="affffff7"/>
            <w:rFonts w:hint="eastAsia"/>
            <w:noProof/>
          </w:rPr>
          <w:t xml:space="preserve"> 基本原则</w:t>
        </w:r>
        <w:r w:rsidR="00801EE8" w:rsidRPr="00801EE8">
          <w:rPr>
            <w:noProof/>
          </w:rPr>
          <w:tab/>
        </w:r>
        <w:r w:rsidR="00801EE8" w:rsidRPr="00801EE8">
          <w:rPr>
            <w:noProof/>
          </w:rPr>
          <w:fldChar w:fldCharType="begin"/>
        </w:r>
        <w:r w:rsidR="00801EE8" w:rsidRPr="00801EE8">
          <w:rPr>
            <w:noProof/>
          </w:rPr>
          <w:instrText xml:space="preserve"> PAGEREF _Toc192851181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82" w:history="1">
        <w:r w:rsidR="00801EE8" w:rsidRPr="00801EE8">
          <w:rPr>
            <w:rStyle w:val="affffff7"/>
            <w:noProof/>
          </w:rPr>
          <w:t>5</w:t>
        </w:r>
        <w:r w:rsidR="00801EE8">
          <w:rPr>
            <w:rStyle w:val="affffff7"/>
            <w:noProof/>
          </w:rPr>
          <w:t xml:space="preserve"> </w:t>
        </w:r>
        <w:r w:rsidR="00801EE8" w:rsidRPr="00801EE8">
          <w:rPr>
            <w:rStyle w:val="affffff7"/>
            <w:rFonts w:hint="eastAsia"/>
            <w:noProof/>
          </w:rPr>
          <w:t xml:space="preserve"> 调度使用要求</w:t>
        </w:r>
        <w:r w:rsidR="00801EE8" w:rsidRPr="00801EE8">
          <w:rPr>
            <w:noProof/>
          </w:rPr>
          <w:tab/>
        </w:r>
        <w:r w:rsidR="00801EE8" w:rsidRPr="00801EE8">
          <w:rPr>
            <w:noProof/>
          </w:rPr>
          <w:fldChar w:fldCharType="begin"/>
        </w:r>
        <w:r w:rsidR="00801EE8" w:rsidRPr="00801EE8">
          <w:rPr>
            <w:noProof/>
          </w:rPr>
          <w:instrText xml:space="preserve"> PAGEREF _Toc192851182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23"/>
        <w:rPr>
          <w:rFonts w:asciiTheme="minorHAnsi" w:eastAsiaTheme="minorEastAsia" w:hAnsiTheme="minorHAnsi" w:cstheme="minorBidi"/>
          <w:noProof/>
          <w:szCs w:val="22"/>
        </w:rPr>
      </w:pPr>
      <w:hyperlink w:anchor="_Toc192851183" w:history="1">
        <w:r w:rsidR="00801EE8" w:rsidRPr="00801EE8">
          <w:rPr>
            <w:rStyle w:val="affffff7"/>
            <w:noProof/>
            <w14:scene3d>
              <w14:camera w14:prst="orthographicFront"/>
              <w14:lightRig w14:rig="threePt" w14:dir="t">
                <w14:rot w14:lat="0" w14:lon="0" w14:rev="0"/>
              </w14:lightRig>
            </w14:scene3d>
          </w:rPr>
          <w:t>5.1</w:t>
        </w:r>
        <w:r w:rsidR="00801EE8">
          <w:rPr>
            <w:rStyle w:val="affffff7"/>
            <w:noProof/>
            <w14:scene3d>
              <w14:camera w14:prst="orthographicFront"/>
              <w14:lightRig w14:rig="threePt" w14:dir="t">
                <w14:rot w14:lat="0" w14:lon="0" w14:rev="0"/>
              </w14:lightRig>
            </w14:scene3d>
          </w:rPr>
          <w:t xml:space="preserve"> </w:t>
        </w:r>
        <w:r w:rsidR="00801EE8" w:rsidRPr="00801EE8">
          <w:rPr>
            <w:rStyle w:val="affffff7"/>
            <w:rFonts w:hint="eastAsia"/>
            <w:noProof/>
          </w:rPr>
          <w:t xml:space="preserve"> 基本要求</w:t>
        </w:r>
        <w:r w:rsidR="00801EE8" w:rsidRPr="00801EE8">
          <w:rPr>
            <w:noProof/>
          </w:rPr>
          <w:tab/>
        </w:r>
        <w:r w:rsidR="00801EE8" w:rsidRPr="00801EE8">
          <w:rPr>
            <w:noProof/>
          </w:rPr>
          <w:fldChar w:fldCharType="begin"/>
        </w:r>
        <w:r w:rsidR="00801EE8" w:rsidRPr="00801EE8">
          <w:rPr>
            <w:noProof/>
          </w:rPr>
          <w:instrText xml:space="preserve"> PAGEREF _Toc192851183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23"/>
        <w:rPr>
          <w:rFonts w:asciiTheme="minorHAnsi" w:eastAsiaTheme="minorEastAsia" w:hAnsiTheme="minorHAnsi" w:cstheme="minorBidi"/>
          <w:noProof/>
          <w:szCs w:val="22"/>
        </w:rPr>
      </w:pPr>
      <w:hyperlink w:anchor="_Toc192851184" w:history="1">
        <w:r w:rsidR="00801EE8" w:rsidRPr="00801EE8">
          <w:rPr>
            <w:rStyle w:val="affffff7"/>
            <w:noProof/>
            <w14:scene3d>
              <w14:camera w14:prst="orthographicFront"/>
              <w14:lightRig w14:rig="threePt" w14:dir="t">
                <w14:rot w14:lat="0" w14:lon="0" w14:rev="0"/>
              </w14:lightRig>
            </w14:scene3d>
          </w:rPr>
          <w:t>5.2</w:t>
        </w:r>
        <w:r w:rsidR="00801EE8">
          <w:rPr>
            <w:rStyle w:val="affffff7"/>
            <w:noProof/>
            <w14:scene3d>
              <w14:camera w14:prst="orthographicFront"/>
              <w14:lightRig w14:rig="threePt" w14:dir="t">
                <w14:rot w14:lat="0" w14:lon="0" w14:rev="0"/>
              </w14:lightRig>
            </w14:scene3d>
          </w:rPr>
          <w:t xml:space="preserve"> </w:t>
        </w:r>
        <w:r w:rsidR="00801EE8" w:rsidRPr="00801EE8">
          <w:rPr>
            <w:rStyle w:val="affffff7"/>
            <w:rFonts w:hint="eastAsia"/>
            <w:noProof/>
          </w:rPr>
          <w:t xml:space="preserve"> 用车申请</w:t>
        </w:r>
        <w:r w:rsidR="00801EE8" w:rsidRPr="00801EE8">
          <w:rPr>
            <w:noProof/>
          </w:rPr>
          <w:tab/>
        </w:r>
        <w:r w:rsidR="00801EE8" w:rsidRPr="00801EE8">
          <w:rPr>
            <w:noProof/>
          </w:rPr>
          <w:fldChar w:fldCharType="begin"/>
        </w:r>
        <w:r w:rsidR="00801EE8" w:rsidRPr="00801EE8">
          <w:rPr>
            <w:noProof/>
          </w:rPr>
          <w:instrText xml:space="preserve"> PAGEREF _Toc192851184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23"/>
        <w:rPr>
          <w:rFonts w:asciiTheme="minorHAnsi" w:eastAsiaTheme="minorEastAsia" w:hAnsiTheme="minorHAnsi" w:cstheme="minorBidi"/>
          <w:noProof/>
          <w:szCs w:val="22"/>
        </w:rPr>
      </w:pPr>
      <w:hyperlink w:anchor="_Toc192851185" w:history="1">
        <w:r w:rsidR="00801EE8" w:rsidRPr="00801EE8">
          <w:rPr>
            <w:rStyle w:val="affffff7"/>
            <w:noProof/>
            <w14:scene3d>
              <w14:camera w14:prst="orthographicFront"/>
              <w14:lightRig w14:rig="threePt" w14:dir="t">
                <w14:rot w14:lat="0" w14:lon="0" w14:rev="0"/>
              </w14:lightRig>
            </w14:scene3d>
          </w:rPr>
          <w:t>5.3</w:t>
        </w:r>
        <w:r w:rsidR="00801EE8">
          <w:rPr>
            <w:rStyle w:val="affffff7"/>
            <w:noProof/>
            <w14:scene3d>
              <w14:camera w14:prst="orthographicFront"/>
              <w14:lightRig w14:rig="threePt" w14:dir="t">
                <w14:rot w14:lat="0" w14:lon="0" w14:rev="0"/>
              </w14:lightRig>
            </w14:scene3d>
          </w:rPr>
          <w:t xml:space="preserve"> </w:t>
        </w:r>
        <w:r w:rsidR="00801EE8" w:rsidRPr="00801EE8">
          <w:rPr>
            <w:rStyle w:val="affffff7"/>
            <w:rFonts w:hint="eastAsia"/>
            <w:noProof/>
          </w:rPr>
          <w:t xml:space="preserve"> 用车审批</w:t>
        </w:r>
        <w:r w:rsidR="00801EE8" w:rsidRPr="00801EE8">
          <w:rPr>
            <w:noProof/>
          </w:rPr>
          <w:tab/>
        </w:r>
        <w:r w:rsidR="00801EE8" w:rsidRPr="00801EE8">
          <w:rPr>
            <w:noProof/>
          </w:rPr>
          <w:fldChar w:fldCharType="begin"/>
        </w:r>
        <w:r w:rsidR="00801EE8" w:rsidRPr="00801EE8">
          <w:rPr>
            <w:noProof/>
          </w:rPr>
          <w:instrText xml:space="preserve"> PAGEREF _Toc192851185 \h </w:instrText>
        </w:r>
        <w:r w:rsidR="00801EE8" w:rsidRPr="00801EE8">
          <w:rPr>
            <w:noProof/>
          </w:rPr>
        </w:r>
        <w:r w:rsidR="00801EE8" w:rsidRPr="00801EE8">
          <w:rPr>
            <w:noProof/>
          </w:rPr>
          <w:fldChar w:fldCharType="separate"/>
        </w:r>
        <w:r w:rsidR="00657CEE">
          <w:rPr>
            <w:noProof/>
          </w:rPr>
          <w:t>3</w:t>
        </w:r>
        <w:r w:rsidR="00801EE8" w:rsidRPr="00801EE8">
          <w:rPr>
            <w:noProof/>
          </w:rPr>
          <w:fldChar w:fldCharType="end"/>
        </w:r>
      </w:hyperlink>
    </w:p>
    <w:p w:rsidR="00801EE8" w:rsidRPr="00801EE8" w:rsidRDefault="008C4443">
      <w:pPr>
        <w:pStyle w:val="23"/>
        <w:rPr>
          <w:rFonts w:asciiTheme="minorHAnsi" w:eastAsiaTheme="minorEastAsia" w:hAnsiTheme="minorHAnsi" w:cstheme="minorBidi"/>
          <w:noProof/>
          <w:szCs w:val="22"/>
        </w:rPr>
      </w:pPr>
      <w:hyperlink w:anchor="_Toc192851186" w:history="1">
        <w:r w:rsidR="00801EE8" w:rsidRPr="00801EE8">
          <w:rPr>
            <w:rStyle w:val="affffff7"/>
            <w:noProof/>
            <w14:scene3d>
              <w14:camera w14:prst="orthographicFront"/>
              <w14:lightRig w14:rig="threePt" w14:dir="t">
                <w14:rot w14:lat="0" w14:lon="0" w14:rev="0"/>
              </w14:lightRig>
            </w14:scene3d>
          </w:rPr>
          <w:t>5.4</w:t>
        </w:r>
        <w:r w:rsidR="00801EE8">
          <w:rPr>
            <w:rStyle w:val="affffff7"/>
            <w:noProof/>
            <w14:scene3d>
              <w14:camera w14:prst="orthographicFront"/>
              <w14:lightRig w14:rig="threePt" w14:dir="t">
                <w14:rot w14:lat="0" w14:lon="0" w14:rev="0"/>
              </w14:lightRig>
            </w14:scene3d>
          </w:rPr>
          <w:t xml:space="preserve"> </w:t>
        </w:r>
        <w:r w:rsidR="00801EE8" w:rsidRPr="00801EE8">
          <w:rPr>
            <w:rStyle w:val="affffff7"/>
            <w:rFonts w:hint="eastAsia"/>
            <w:noProof/>
          </w:rPr>
          <w:t xml:space="preserve"> 车辆派遣</w:t>
        </w:r>
        <w:r w:rsidR="00801EE8" w:rsidRPr="00801EE8">
          <w:rPr>
            <w:noProof/>
          </w:rPr>
          <w:tab/>
        </w:r>
        <w:r w:rsidR="00801EE8" w:rsidRPr="00801EE8">
          <w:rPr>
            <w:noProof/>
          </w:rPr>
          <w:fldChar w:fldCharType="begin"/>
        </w:r>
        <w:r w:rsidR="00801EE8" w:rsidRPr="00801EE8">
          <w:rPr>
            <w:noProof/>
          </w:rPr>
          <w:instrText xml:space="preserve"> PAGEREF _Toc192851186 \h </w:instrText>
        </w:r>
        <w:r w:rsidR="00801EE8" w:rsidRPr="00801EE8">
          <w:rPr>
            <w:noProof/>
          </w:rPr>
        </w:r>
        <w:r w:rsidR="00801EE8" w:rsidRPr="00801EE8">
          <w:rPr>
            <w:noProof/>
          </w:rPr>
          <w:fldChar w:fldCharType="separate"/>
        </w:r>
        <w:r w:rsidR="00657CEE">
          <w:rPr>
            <w:noProof/>
          </w:rPr>
          <w:t>4</w:t>
        </w:r>
        <w:r w:rsidR="00801EE8" w:rsidRPr="00801EE8">
          <w:rPr>
            <w:noProof/>
          </w:rPr>
          <w:fldChar w:fldCharType="end"/>
        </w:r>
      </w:hyperlink>
    </w:p>
    <w:p w:rsidR="00801EE8" w:rsidRPr="00801EE8" w:rsidRDefault="008C4443">
      <w:pPr>
        <w:pStyle w:val="23"/>
        <w:rPr>
          <w:rFonts w:asciiTheme="minorHAnsi" w:eastAsiaTheme="minorEastAsia" w:hAnsiTheme="minorHAnsi" w:cstheme="minorBidi"/>
          <w:noProof/>
          <w:szCs w:val="22"/>
        </w:rPr>
      </w:pPr>
      <w:hyperlink w:anchor="_Toc192851187" w:history="1">
        <w:r w:rsidR="00801EE8" w:rsidRPr="00801EE8">
          <w:rPr>
            <w:rStyle w:val="affffff7"/>
            <w:noProof/>
            <w14:scene3d>
              <w14:camera w14:prst="orthographicFront"/>
              <w14:lightRig w14:rig="threePt" w14:dir="t">
                <w14:rot w14:lat="0" w14:lon="0" w14:rev="0"/>
              </w14:lightRig>
            </w14:scene3d>
          </w:rPr>
          <w:t>5.5</w:t>
        </w:r>
        <w:r w:rsidR="00801EE8">
          <w:rPr>
            <w:rStyle w:val="affffff7"/>
            <w:noProof/>
            <w14:scene3d>
              <w14:camera w14:prst="orthographicFront"/>
              <w14:lightRig w14:rig="threePt" w14:dir="t">
                <w14:rot w14:lat="0" w14:lon="0" w14:rev="0"/>
              </w14:lightRig>
            </w14:scene3d>
          </w:rPr>
          <w:t xml:space="preserve"> </w:t>
        </w:r>
        <w:r w:rsidR="00801EE8" w:rsidRPr="00801EE8">
          <w:rPr>
            <w:rStyle w:val="affffff7"/>
            <w:rFonts w:hint="eastAsia"/>
            <w:noProof/>
          </w:rPr>
          <w:t xml:space="preserve"> 车辆回场</w:t>
        </w:r>
        <w:r w:rsidR="00801EE8" w:rsidRPr="00801EE8">
          <w:rPr>
            <w:noProof/>
          </w:rPr>
          <w:tab/>
        </w:r>
        <w:r w:rsidR="00801EE8" w:rsidRPr="00801EE8">
          <w:rPr>
            <w:noProof/>
          </w:rPr>
          <w:fldChar w:fldCharType="begin"/>
        </w:r>
        <w:r w:rsidR="00801EE8" w:rsidRPr="00801EE8">
          <w:rPr>
            <w:noProof/>
          </w:rPr>
          <w:instrText xml:space="preserve"> PAGEREF _Toc192851187 \h </w:instrText>
        </w:r>
        <w:r w:rsidR="00801EE8" w:rsidRPr="00801EE8">
          <w:rPr>
            <w:noProof/>
          </w:rPr>
        </w:r>
        <w:r w:rsidR="00801EE8" w:rsidRPr="00801EE8">
          <w:rPr>
            <w:noProof/>
          </w:rPr>
          <w:fldChar w:fldCharType="separate"/>
        </w:r>
        <w:r w:rsidR="00657CEE">
          <w:rPr>
            <w:noProof/>
          </w:rPr>
          <w:t>4</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88" w:history="1">
        <w:r w:rsidR="00801EE8" w:rsidRPr="00801EE8">
          <w:rPr>
            <w:rStyle w:val="affffff7"/>
            <w:noProof/>
          </w:rPr>
          <w:t>6</w:t>
        </w:r>
        <w:r w:rsidR="00801EE8">
          <w:rPr>
            <w:rStyle w:val="affffff7"/>
            <w:noProof/>
          </w:rPr>
          <w:t xml:space="preserve"> </w:t>
        </w:r>
        <w:r w:rsidR="00801EE8" w:rsidRPr="00801EE8">
          <w:rPr>
            <w:rStyle w:val="affffff7"/>
            <w:rFonts w:hint="eastAsia"/>
            <w:noProof/>
          </w:rPr>
          <w:t xml:space="preserve"> 调度使用流程</w:t>
        </w:r>
        <w:r w:rsidR="00801EE8" w:rsidRPr="00801EE8">
          <w:rPr>
            <w:noProof/>
          </w:rPr>
          <w:tab/>
        </w:r>
        <w:r w:rsidR="00801EE8" w:rsidRPr="00801EE8">
          <w:rPr>
            <w:noProof/>
          </w:rPr>
          <w:fldChar w:fldCharType="begin"/>
        </w:r>
        <w:r w:rsidR="00801EE8" w:rsidRPr="00801EE8">
          <w:rPr>
            <w:noProof/>
          </w:rPr>
          <w:instrText xml:space="preserve"> PAGEREF _Toc192851188 \h </w:instrText>
        </w:r>
        <w:r w:rsidR="00801EE8" w:rsidRPr="00801EE8">
          <w:rPr>
            <w:noProof/>
          </w:rPr>
        </w:r>
        <w:r w:rsidR="00801EE8" w:rsidRPr="00801EE8">
          <w:rPr>
            <w:noProof/>
          </w:rPr>
          <w:fldChar w:fldCharType="separate"/>
        </w:r>
        <w:r w:rsidR="00657CEE">
          <w:rPr>
            <w:noProof/>
          </w:rPr>
          <w:t>4</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89" w:history="1">
        <w:r w:rsidR="00801EE8" w:rsidRPr="00801EE8">
          <w:rPr>
            <w:rStyle w:val="affffff7"/>
            <w:noProof/>
          </w:rPr>
          <w:t>7</w:t>
        </w:r>
        <w:r w:rsidR="00801EE8">
          <w:rPr>
            <w:rStyle w:val="affffff7"/>
            <w:noProof/>
          </w:rPr>
          <w:t xml:space="preserve"> </w:t>
        </w:r>
        <w:r w:rsidR="00801EE8" w:rsidRPr="00801EE8">
          <w:rPr>
            <w:rStyle w:val="affffff7"/>
            <w:rFonts w:hint="eastAsia"/>
            <w:noProof/>
          </w:rPr>
          <w:t xml:space="preserve"> 调度使用监督</w:t>
        </w:r>
        <w:r w:rsidR="00801EE8" w:rsidRPr="00801EE8">
          <w:rPr>
            <w:noProof/>
          </w:rPr>
          <w:tab/>
        </w:r>
        <w:r w:rsidR="00801EE8" w:rsidRPr="00801EE8">
          <w:rPr>
            <w:noProof/>
          </w:rPr>
          <w:fldChar w:fldCharType="begin"/>
        </w:r>
        <w:r w:rsidR="00801EE8" w:rsidRPr="00801EE8">
          <w:rPr>
            <w:noProof/>
          </w:rPr>
          <w:instrText xml:space="preserve"> PAGEREF _Toc192851189 \h </w:instrText>
        </w:r>
        <w:r w:rsidR="00801EE8" w:rsidRPr="00801EE8">
          <w:rPr>
            <w:noProof/>
          </w:rPr>
        </w:r>
        <w:r w:rsidR="00801EE8" w:rsidRPr="00801EE8">
          <w:rPr>
            <w:noProof/>
          </w:rPr>
          <w:fldChar w:fldCharType="separate"/>
        </w:r>
        <w:r w:rsidR="00657CEE">
          <w:rPr>
            <w:noProof/>
          </w:rPr>
          <w:t>5</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90" w:history="1">
        <w:r w:rsidR="00801EE8" w:rsidRPr="00801EE8">
          <w:rPr>
            <w:rStyle w:val="affffff7"/>
            <w:noProof/>
          </w:rPr>
          <w:t>8</w:t>
        </w:r>
        <w:r w:rsidR="00801EE8">
          <w:rPr>
            <w:rStyle w:val="affffff7"/>
            <w:noProof/>
          </w:rPr>
          <w:t xml:space="preserve"> </w:t>
        </w:r>
        <w:r w:rsidR="00801EE8" w:rsidRPr="00801EE8">
          <w:rPr>
            <w:rStyle w:val="affffff7"/>
            <w:rFonts w:hint="eastAsia"/>
            <w:noProof/>
          </w:rPr>
          <w:t xml:space="preserve"> 证实方法</w:t>
        </w:r>
        <w:r w:rsidR="00801EE8" w:rsidRPr="00801EE8">
          <w:rPr>
            <w:noProof/>
          </w:rPr>
          <w:tab/>
        </w:r>
        <w:r w:rsidR="00801EE8" w:rsidRPr="00801EE8">
          <w:rPr>
            <w:noProof/>
          </w:rPr>
          <w:fldChar w:fldCharType="begin"/>
        </w:r>
        <w:r w:rsidR="00801EE8" w:rsidRPr="00801EE8">
          <w:rPr>
            <w:noProof/>
          </w:rPr>
          <w:instrText xml:space="preserve"> PAGEREF _Toc192851190 \h </w:instrText>
        </w:r>
        <w:r w:rsidR="00801EE8" w:rsidRPr="00801EE8">
          <w:rPr>
            <w:noProof/>
          </w:rPr>
        </w:r>
        <w:r w:rsidR="00801EE8" w:rsidRPr="00801EE8">
          <w:rPr>
            <w:noProof/>
          </w:rPr>
          <w:fldChar w:fldCharType="separate"/>
        </w:r>
        <w:r w:rsidR="00657CEE">
          <w:rPr>
            <w:noProof/>
          </w:rPr>
          <w:t>5</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91" w:history="1">
        <w:r w:rsidR="00801EE8" w:rsidRPr="00801EE8">
          <w:rPr>
            <w:rStyle w:val="affffff7"/>
            <w:rFonts w:hint="eastAsia"/>
            <w:noProof/>
          </w:rPr>
          <w:t>附录</w:t>
        </w:r>
        <w:r w:rsidR="00801EE8">
          <w:rPr>
            <w:rStyle w:val="affffff7"/>
            <w:rFonts w:hint="eastAsia"/>
            <w:noProof/>
          </w:rPr>
          <w:t>A</w:t>
        </w:r>
        <w:r w:rsidR="00801EE8" w:rsidRPr="00801EE8">
          <w:rPr>
            <w:rStyle w:val="affffff7"/>
            <w:rFonts w:hint="eastAsia"/>
            <w:noProof/>
          </w:rPr>
          <w:t>（资料性）</w:t>
        </w:r>
        <w:r w:rsidR="00801EE8">
          <w:rPr>
            <w:rStyle w:val="affffff7"/>
            <w:noProof/>
          </w:rPr>
          <w:t xml:space="preserve"> </w:t>
        </w:r>
        <w:r w:rsidR="00801EE8" w:rsidRPr="00801EE8">
          <w:rPr>
            <w:rStyle w:val="affffff7"/>
            <w:noProof/>
          </w:rPr>
          <w:t xml:space="preserve"> </w:t>
        </w:r>
        <w:r w:rsidR="00801EE8" w:rsidRPr="00801EE8">
          <w:rPr>
            <w:rStyle w:val="affffff7"/>
            <w:rFonts w:hint="eastAsia"/>
            <w:noProof/>
          </w:rPr>
          <w:t>用车申请单</w:t>
        </w:r>
        <w:r w:rsidR="00801EE8" w:rsidRPr="00801EE8">
          <w:rPr>
            <w:noProof/>
          </w:rPr>
          <w:tab/>
        </w:r>
        <w:r w:rsidR="00801EE8" w:rsidRPr="00801EE8">
          <w:rPr>
            <w:noProof/>
          </w:rPr>
          <w:fldChar w:fldCharType="begin"/>
        </w:r>
        <w:r w:rsidR="00801EE8" w:rsidRPr="00801EE8">
          <w:rPr>
            <w:noProof/>
          </w:rPr>
          <w:instrText xml:space="preserve"> PAGEREF _Toc192851191 \h </w:instrText>
        </w:r>
        <w:r w:rsidR="00801EE8" w:rsidRPr="00801EE8">
          <w:rPr>
            <w:noProof/>
          </w:rPr>
        </w:r>
        <w:r w:rsidR="00801EE8" w:rsidRPr="00801EE8">
          <w:rPr>
            <w:noProof/>
          </w:rPr>
          <w:fldChar w:fldCharType="separate"/>
        </w:r>
        <w:r w:rsidR="00657CEE">
          <w:rPr>
            <w:noProof/>
          </w:rPr>
          <w:t>7</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92" w:history="1">
        <w:r w:rsidR="00801EE8" w:rsidRPr="00801EE8">
          <w:rPr>
            <w:rStyle w:val="affffff7"/>
            <w:rFonts w:hint="eastAsia"/>
            <w:noProof/>
          </w:rPr>
          <w:t>附录</w:t>
        </w:r>
        <w:r w:rsidR="00801EE8">
          <w:rPr>
            <w:rStyle w:val="affffff7"/>
            <w:rFonts w:hint="eastAsia"/>
            <w:noProof/>
          </w:rPr>
          <w:t>B</w:t>
        </w:r>
        <w:r w:rsidR="00801EE8" w:rsidRPr="00801EE8">
          <w:rPr>
            <w:rStyle w:val="affffff7"/>
            <w:rFonts w:hint="eastAsia"/>
            <w:noProof/>
          </w:rPr>
          <w:t>（资料性）</w:t>
        </w:r>
        <w:r w:rsidR="00801EE8">
          <w:rPr>
            <w:rStyle w:val="affffff7"/>
            <w:noProof/>
          </w:rPr>
          <w:t xml:space="preserve"> </w:t>
        </w:r>
        <w:r w:rsidR="00801EE8" w:rsidRPr="00801EE8">
          <w:rPr>
            <w:rStyle w:val="affffff7"/>
            <w:noProof/>
          </w:rPr>
          <w:t xml:space="preserve"> </w:t>
        </w:r>
        <w:r w:rsidR="00801EE8" w:rsidRPr="00801EE8">
          <w:rPr>
            <w:rStyle w:val="affffff7"/>
            <w:rFonts w:hint="eastAsia"/>
            <w:noProof/>
          </w:rPr>
          <w:t>常用随车物品</w:t>
        </w:r>
        <w:r w:rsidR="00801EE8" w:rsidRPr="00801EE8">
          <w:rPr>
            <w:noProof/>
          </w:rPr>
          <w:tab/>
        </w:r>
        <w:r w:rsidR="00801EE8" w:rsidRPr="00801EE8">
          <w:rPr>
            <w:noProof/>
          </w:rPr>
          <w:fldChar w:fldCharType="begin"/>
        </w:r>
        <w:r w:rsidR="00801EE8" w:rsidRPr="00801EE8">
          <w:rPr>
            <w:noProof/>
          </w:rPr>
          <w:instrText xml:space="preserve"> PAGEREF _Toc192851192 \h </w:instrText>
        </w:r>
        <w:r w:rsidR="00801EE8" w:rsidRPr="00801EE8">
          <w:rPr>
            <w:noProof/>
          </w:rPr>
        </w:r>
        <w:r w:rsidR="00801EE8" w:rsidRPr="00801EE8">
          <w:rPr>
            <w:noProof/>
          </w:rPr>
          <w:fldChar w:fldCharType="separate"/>
        </w:r>
        <w:r w:rsidR="00657CEE">
          <w:rPr>
            <w:noProof/>
          </w:rPr>
          <w:t>8</w:t>
        </w:r>
        <w:r w:rsidR="00801EE8" w:rsidRPr="00801EE8">
          <w:rPr>
            <w:noProof/>
          </w:rPr>
          <w:fldChar w:fldCharType="end"/>
        </w:r>
      </w:hyperlink>
    </w:p>
    <w:p w:rsidR="00801EE8" w:rsidRPr="00801EE8" w:rsidRDefault="008C4443">
      <w:pPr>
        <w:pStyle w:val="10"/>
        <w:tabs>
          <w:tab w:val="right" w:leader="dot" w:pos="9344"/>
        </w:tabs>
        <w:rPr>
          <w:rFonts w:asciiTheme="minorHAnsi" w:eastAsiaTheme="minorEastAsia" w:hAnsiTheme="minorHAnsi" w:cstheme="minorBidi"/>
          <w:noProof/>
          <w:szCs w:val="22"/>
        </w:rPr>
      </w:pPr>
      <w:hyperlink w:anchor="_Toc192851193" w:history="1">
        <w:r w:rsidR="00801EE8" w:rsidRPr="00801EE8">
          <w:rPr>
            <w:rStyle w:val="affffff7"/>
            <w:rFonts w:hint="eastAsia"/>
            <w:noProof/>
          </w:rPr>
          <w:t>参考文献</w:t>
        </w:r>
        <w:r w:rsidR="00801EE8" w:rsidRPr="00801EE8">
          <w:rPr>
            <w:noProof/>
          </w:rPr>
          <w:tab/>
        </w:r>
        <w:r w:rsidR="00801EE8" w:rsidRPr="00801EE8">
          <w:rPr>
            <w:noProof/>
          </w:rPr>
          <w:fldChar w:fldCharType="begin"/>
        </w:r>
        <w:r w:rsidR="00801EE8" w:rsidRPr="00801EE8">
          <w:rPr>
            <w:noProof/>
          </w:rPr>
          <w:instrText xml:space="preserve"> PAGEREF _Toc192851193 \h </w:instrText>
        </w:r>
        <w:r w:rsidR="00801EE8" w:rsidRPr="00801EE8">
          <w:rPr>
            <w:noProof/>
          </w:rPr>
        </w:r>
        <w:r w:rsidR="00801EE8" w:rsidRPr="00801EE8">
          <w:rPr>
            <w:noProof/>
          </w:rPr>
          <w:fldChar w:fldCharType="separate"/>
        </w:r>
        <w:r w:rsidR="00657CEE">
          <w:rPr>
            <w:noProof/>
          </w:rPr>
          <w:t>9</w:t>
        </w:r>
        <w:r w:rsidR="00801EE8" w:rsidRPr="00801EE8">
          <w:rPr>
            <w:noProof/>
          </w:rPr>
          <w:fldChar w:fldCharType="end"/>
        </w:r>
      </w:hyperlink>
    </w:p>
    <w:p w:rsidR="00801EE8" w:rsidRPr="00801EE8" w:rsidRDefault="00801EE8" w:rsidP="00801EE8">
      <w:pPr>
        <w:pStyle w:val="afffffc"/>
        <w:spacing w:after="468"/>
        <w:sectPr w:rsidR="00801EE8" w:rsidRPr="00801EE8" w:rsidSect="00801EE8">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r w:rsidRPr="00801EE8">
        <w:fldChar w:fldCharType="end"/>
      </w:r>
    </w:p>
    <w:p w:rsidR="00F510C7" w:rsidRDefault="00F510C7" w:rsidP="00F510C7">
      <w:pPr>
        <w:pStyle w:val="a6"/>
        <w:spacing w:before="900" w:after="468"/>
      </w:pPr>
      <w:bookmarkStart w:id="26" w:name="_Toc192851177"/>
      <w:bookmarkStart w:id="27" w:name="BookMark2"/>
      <w:bookmarkEnd w:id="20"/>
      <w:r w:rsidRPr="00F510C7">
        <w:rPr>
          <w:spacing w:val="320"/>
        </w:rPr>
        <w:lastRenderedPageBreak/>
        <w:t>前</w:t>
      </w:r>
      <w:r>
        <w:t>言</w:t>
      </w:r>
      <w:bookmarkEnd w:id="21"/>
      <w:bookmarkEnd w:id="22"/>
      <w:bookmarkEnd w:id="23"/>
      <w:bookmarkEnd w:id="24"/>
      <w:bookmarkEnd w:id="25"/>
      <w:bookmarkEnd w:id="26"/>
    </w:p>
    <w:p w:rsidR="00F510C7" w:rsidRDefault="00F510C7" w:rsidP="00F510C7">
      <w:pPr>
        <w:pStyle w:val="affff6"/>
        <w:ind w:firstLine="420"/>
      </w:pPr>
      <w:r>
        <w:rPr>
          <w:rFonts w:hint="eastAsia"/>
        </w:rPr>
        <w:t>本文件按照GB/T 1.1</w:t>
      </w:r>
      <w:bookmarkStart w:id="28" w:name="OLE_LINK5"/>
      <w:bookmarkStart w:id="29" w:name="OLE_LINK6"/>
      <w:r>
        <w:rPr>
          <w:rFonts w:hint="eastAsia"/>
        </w:rPr>
        <w:t>—</w:t>
      </w:r>
      <w:bookmarkEnd w:id="28"/>
      <w:bookmarkEnd w:id="29"/>
      <w:r>
        <w:rPr>
          <w:rFonts w:hint="eastAsia"/>
        </w:rPr>
        <w:t>2020《标准化工作导则  第1部分：标准化文件的结构和起草规则》的规定起草。</w:t>
      </w:r>
    </w:p>
    <w:p w:rsidR="00F510C7" w:rsidRDefault="00093629" w:rsidP="00F510C7">
      <w:pPr>
        <w:pStyle w:val="affff6"/>
        <w:ind w:firstLine="420"/>
      </w:pPr>
      <w:r>
        <w:rPr>
          <w:rFonts w:hint="eastAsia"/>
        </w:rPr>
        <w:t>请注意本文件的某些内容可能涉及专利。本文件的发布机构不承担识别专利的责任。</w:t>
      </w:r>
    </w:p>
    <w:p w:rsidR="00F510C7" w:rsidRDefault="00F510C7" w:rsidP="00F510C7">
      <w:pPr>
        <w:pStyle w:val="affff6"/>
        <w:ind w:firstLine="420"/>
        <w:rPr>
          <w:rFonts w:hint="eastAsia"/>
        </w:rPr>
      </w:pPr>
      <w:r>
        <w:rPr>
          <w:rFonts w:hint="eastAsia"/>
        </w:rPr>
        <w:t>本文件由</w:t>
      </w:r>
      <w:r w:rsidR="00585856">
        <w:rPr>
          <w:rFonts w:hint="eastAsia"/>
        </w:rPr>
        <w:t>山东省机关事务管理局提出并</w:t>
      </w:r>
      <w:r w:rsidR="00246138">
        <w:rPr>
          <w:rFonts w:hint="eastAsia"/>
        </w:rPr>
        <w:t>组织实施</w:t>
      </w:r>
      <w:r>
        <w:rPr>
          <w:rFonts w:hint="eastAsia"/>
        </w:rPr>
        <w:t>。</w:t>
      </w:r>
    </w:p>
    <w:p w:rsidR="00585856" w:rsidRDefault="00585856" w:rsidP="00F510C7">
      <w:pPr>
        <w:pStyle w:val="affff6"/>
        <w:ind w:firstLine="420"/>
      </w:pPr>
      <w:r w:rsidRPr="00585856">
        <w:rPr>
          <w:rFonts w:hint="eastAsia"/>
        </w:rPr>
        <w:t>本文件由山东省机关事务标准化技术委员会归口</w:t>
      </w:r>
      <w:r>
        <w:rPr>
          <w:rFonts w:hint="eastAsia"/>
        </w:rPr>
        <w:t>。</w:t>
      </w:r>
    </w:p>
    <w:p w:rsidR="00F510C7" w:rsidRPr="00585856" w:rsidRDefault="00F510C7" w:rsidP="00F510C7">
      <w:pPr>
        <w:pStyle w:val="affff6"/>
        <w:ind w:firstLine="420"/>
        <w:sectPr w:rsidR="00F510C7" w:rsidRPr="00585856" w:rsidSect="00801EE8">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0DB5708CA4743418AA7F1C6E17C257C"/>
        </w:placeholder>
      </w:sdtPr>
      <w:sdtEndPr/>
      <w:sdtContent>
        <w:bookmarkStart w:id="31" w:name="NEW_STAND_NAME" w:displacedByCustomXml="prev"/>
        <w:p w:rsidR="00F26B7E" w:rsidRPr="00F26B7E" w:rsidRDefault="002A5C5F" w:rsidP="001F711B">
          <w:pPr>
            <w:pStyle w:val="afffffffff1"/>
            <w:spacing w:beforeLines="1" w:before="3" w:afterLines="220" w:after="686"/>
          </w:pPr>
          <w:r>
            <w:rPr>
              <w:rFonts w:hint="eastAsia"/>
            </w:rPr>
            <w:t>公务用车调度使用管理规范</w:t>
          </w:r>
        </w:p>
      </w:sdtContent>
    </w:sdt>
    <w:bookmarkEnd w:id="31" w:displacedByCustomXml="prev"/>
    <w:p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72123742"/>
      <w:bookmarkStart w:id="42" w:name="_Toc172127254"/>
      <w:bookmarkStart w:id="43" w:name="_Toc172127409"/>
      <w:bookmarkStart w:id="44" w:name="_Toc178196066"/>
      <w:bookmarkStart w:id="45" w:name="_Toc178196804"/>
      <w:bookmarkStart w:id="46" w:name="_Toc192851178"/>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510C7" w:rsidRDefault="00044527" w:rsidP="00F510C7">
      <w:pPr>
        <w:pStyle w:val="affff6"/>
        <w:ind w:firstLine="420"/>
      </w:pPr>
      <w:bookmarkStart w:id="47" w:name="_Toc17233326"/>
      <w:bookmarkStart w:id="48" w:name="_Toc17233334"/>
      <w:bookmarkStart w:id="49" w:name="_Toc24884212"/>
      <w:bookmarkStart w:id="50" w:name="_Toc24884219"/>
      <w:bookmarkStart w:id="51" w:name="_Toc26648466"/>
      <w:r>
        <w:rPr>
          <w:rFonts w:hint="eastAsia"/>
        </w:rPr>
        <w:t>本文件规定了公务用车调度</w:t>
      </w:r>
      <w:r w:rsidR="00655449">
        <w:rPr>
          <w:rFonts w:hint="eastAsia"/>
        </w:rPr>
        <w:t>使用</w:t>
      </w:r>
      <w:r>
        <w:rPr>
          <w:rFonts w:hint="eastAsia"/>
        </w:rPr>
        <w:t>基本原则、</w:t>
      </w:r>
      <w:r w:rsidR="00AF6566">
        <w:rPr>
          <w:rFonts w:hint="eastAsia"/>
        </w:rPr>
        <w:t>调度</w:t>
      </w:r>
      <w:r w:rsidR="00A453C2">
        <w:rPr>
          <w:rFonts w:hint="eastAsia"/>
        </w:rPr>
        <w:t>使用</w:t>
      </w:r>
      <w:r w:rsidR="00AF6566">
        <w:rPr>
          <w:rFonts w:hint="eastAsia"/>
        </w:rPr>
        <w:t>要求</w:t>
      </w:r>
      <w:r w:rsidR="001A6FE9">
        <w:rPr>
          <w:rFonts w:hint="eastAsia"/>
        </w:rPr>
        <w:t>、</w:t>
      </w:r>
      <w:r w:rsidR="00397E34" w:rsidRPr="00397E34">
        <w:rPr>
          <w:rFonts w:hint="eastAsia"/>
        </w:rPr>
        <w:t>调度使用流程、</w:t>
      </w:r>
      <w:r w:rsidR="001A6FE9">
        <w:rPr>
          <w:rFonts w:hint="eastAsia"/>
        </w:rPr>
        <w:t>调度</w:t>
      </w:r>
      <w:r w:rsidR="00A453C2">
        <w:rPr>
          <w:rFonts w:hint="eastAsia"/>
        </w:rPr>
        <w:t>使用</w:t>
      </w:r>
      <w:r w:rsidR="001A6FE9">
        <w:rPr>
          <w:rFonts w:hint="eastAsia"/>
        </w:rPr>
        <w:t>监督和</w:t>
      </w:r>
      <w:r>
        <w:rPr>
          <w:rFonts w:hint="eastAsia"/>
        </w:rPr>
        <w:t>证实方法</w:t>
      </w:r>
      <w:r w:rsidR="00F510C7">
        <w:rPr>
          <w:rFonts w:hint="eastAsia"/>
        </w:rPr>
        <w:t>。</w:t>
      </w:r>
    </w:p>
    <w:p w:rsidR="008B0C9C" w:rsidRDefault="00717768" w:rsidP="00F510C7">
      <w:pPr>
        <w:pStyle w:val="affff6"/>
        <w:ind w:firstLine="420"/>
      </w:pPr>
      <w:r>
        <w:rPr>
          <w:rFonts w:hint="eastAsia"/>
        </w:rPr>
        <w:t>本文件适用于行政事业单位公务用车调度</w:t>
      </w:r>
      <w:r w:rsidR="00655449">
        <w:rPr>
          <w:rFonts w:hint="eastAsia"/>
        </w:rPr>
        <w:t>使用</w:t>
      </w:r>
      <w:r>
        <w:rPr>
          <w:rFonts w:hint="eastAsia"/>
        </w:rPr>
        <w:t>管理</w:t>
      </w:r>
      <w:r w:rsidR="00F510C7">
        <w:rPr>
          <w:rFonts w:hint="eastAsia"/>
        </w:rPr>
        <w:t>。</w:t>
      </w:r>
    </w:p>
    <w:p w:rsidR="00E2552F" w:rsidRDefault="00E2552F" w:rsidP="00A77CCB">
      <w:pPr>
        <w:pStyle w:val="affc"/>
        <w:spacing w:before="312" w:after="312"/>
      </w:pPr>
      <w:bookmarkStart w:id="52" w:name="_Toc26718931"/>
      <w:bookmarkStart w:id="53" w:name="_Toc26986531"/>
      <w:bookmarkStart w:id="54" w:name="_Toc26986772"/>
      <w:bookmarkStart w:id="55" w:name="_Toc97191424"/>
      <w:bookmarkStart w:id="56" w:name="_Toc172123743"/>
      <w:bookmarkStart w:id="57" w:name="_Toc172127255"/>
      <w:bookmarkStart w:id="58" w:name="_Toc172127410"/>
      <w:bookmarkStart w:id="59" w:name="_Toc178196067"/>
      <w:bookmarkStart w:id="60" w:name="_Toc178196805"/>
      <w:bookmarkStart w:id="61" w:name="_Toc192851179"/>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566774B8F008433ABA849A3C861178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2E5571"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A5C5F" w:rsidRPr="002A5C5F" w:rsidRDefault="002A5C5F" w:rsidP="002A5C5F">
      <w:pPr>
        <w:pStyle w:val="affff6"/>
        <w:ind w:firstLine="420"/>
      </w:pPr>
      <w:bookmarkStart w:id="62" w:name="OLE_LINK1"/>
      <w:bookmarkStart w:id="63" w:name="OLE_LINK4"/>
      <w:bookmarkStart w:id="64" w:name="_Toc97191425"/>
      <w:bookmarkStart w:id="65" w:name="_Toc172123744"/>
      <w:bookmarkStart w:id="66" w:name="_Toc172127256"/>
      <w:bookmarkStart w:id="67" w:name="_Toc172127411"/>
      <w:bookmarkStart w:id="68" w:name="_Toc178196068"/>
      <w:bookmarkStart w:id="69" w:name="_Toc178196806"/>
      <w:r>
        <w:rPr>
          <w:rFonts w:hint="eastAsia"/>
        </w:rPr>
        <w:t>GB/T 41568</w:t>
      </w:r>
      <w:r w:rsidRPr="002A5C5F">
        <w:rPr>
          <w:rFonts w:hint="eastAsia"/>
        </w:rPr>
        <w:t>—</w:t>
      </w:r>
      <w:r w:rsidRPr="002A5C5F">
        <w:t>2022</w:t>
      </w:r>
      <w:r>
        <w:rPr>
          <w:rFonts w:hint="eastAsia"/>
        </w:rPr>
        <w:t xml:space="preserve"> 机关事务管理 术语</w:t>
      </w:r>
    </w:p>
    <w:p w:rsidR="00B265BC" w:rsidRPr="00E030F9" w:rsidRDefault="00FD59EB" w:rsidP="00FD59EB">
      <w:pPr>
        <w:pStyle w:val="affc"/>
        <w:spacing w:before="312" w:after="312"/>
      </w:pPr>
      <w:bookmarkStart w:id="70" w:name="_Toc192851180"/>
      <w:bookmarkEnd w:id="62"/>
      <w:bookmarkEnd w:id="63"/>
      <w:r>
        <w:rPr>
          <w:rFonts w:hint="eastAsia"/>
          <w:szCs w:val="21"/>
        </w:rPr>
        <w:t>术语和定义</w:t>
      </w:r>
      <w:bookmarkEnd w:id="64"/>
      <w:bookmarkEnd w:id="65"/>
      <w:bookmarkEnd w:id="66"/>
      <w:bookmarkEnd w:id="67"/>
      <w:bookmarkEnd w:id="68"/>
      <w:bookmarkEnd w:id="69"/>
      <w:bookmarkEnd w:id="70"/>
    </w:p>
    <w:bookmarkStart w:id="71" w:name="_Toc26986532" w:displacedByCustomXml="next"/>
    <w:bookmarkEnd w:id="71" w:displacedByCustomXml="next"/>
    <w:sdt>
      <w:sdtPr>
        <w:id w:val="-1909835108"/>
        <w:placeholder>
          <w:docPart w:val="63D8AD3772364B8DAD877A964A8AE89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E5571" w:rsidP="00BA263B">
          <w:pPr>
            <w:pStyle w:val="affff6"/>
            <w:ind w:firstLine="420"/>
          </w:pPr>
          <w:r>
            <w:rPr>
              <w:rFonts w:hint="eastAsia"/>
            </w:rPr>
            <w:t>GB/T 41568—2022界定的术语和定义适用于本文件。</w:t>
          </w:r>
        </w:p>
      </w:sdtContent>
    </w:sdt>
    <w:p w:rsidR="004B3E93" w:rsidRDefault="00F510C7" w:rsidP="00F510C7">
      <w:pPr>
        <w:pStyle w:val="affc"/>
        <w:spacing w:before="312" w:after="312"/>
      </w:pPr>
      <w:bookmarkStart w:id="72" w:name="_Toc172123745"/>
      <w:bookmarkStart w:id="73" w:name="_Toc172127257"/>
      <w:bookmarkStart w:id="74" w:name="_Toc172127412"/>
      <w:bookmarkStart w:id="75" w:name="_Toc178196069"/>
      <w:bookmarkStart w:id="76" w:name="_Toc178196807"/>
      <w:bookmarkStart w:id="77" w:name="_Toc192851181"/>
      <w:r>
        <w:rPr>
          <w:rFonts w:hint="eastAsia"/>
        </w:rPr>
        <w:t>基本原则</w:t>
      </w:r>
      <w:bookmarkEnd w:id="72"/>
      <w:bookmarkEnd w:id="73"/>
      <w:bookmarkEnd w:id="74"/>
      <w:bookmarkEnd w:id="75"/>
      <w:bookmarkEnd w:id="76"/>
      <w:bookmarkEnd w:id="77"/>
    </w:p>
    <w:p w:rsidR="00966C71" w:rsidRPr="00966C71" w:rsidRDefault="00966C71" w:rsidP="00966C71">
      <w:pPr>
        <w:pStyle w:val="affff6"/>
        <w:ind w:firstLine="420"/>
      </w:pPr>
      <w:r>
        <w:rPr>
          <w:rFonts w:hint="eastAsia"/>
        </w:rPr>
        <w:t>公务用车调度使用管理的基本原则主要包括：</w:t>
      </w:r>
    </w:p>
    <w:p w:rsidR="00966C71" w:rsidRPr="00F510C7" w:rsidRDefault="00966C71" w:rsidP="001F711B">
      <w:pPr>
        <w:pStyle w:val="af5"/>
      </w:pPr>
      <w:bookmarkStart w:id="78" w:name="_Toc172123748"/>
      <w:bookmarkStart w:id="79" w:name="_Toc172127260"/>
      <w:bookmarkStart w:id="80" w:name="_Toc172127415"/>
      <w:bookmarkStart w:id="81" w:name="_Toc178196072"/>
      <w:bookmarkStart w:id="82" w:name="_Toc178196810"/>
      <w:bookmarkStart w:id="83" w:name="_Toc172123746"/>
      <w:bookmarkStart w:id="84" w:name="_Toc172127258"/>
      <w:bookmarkStart w:id="85" w:name="_Toc172127413"/>
      <w:bookmarkStart w:id="86" w:name="_Toc178196070"/>
      <w:bookmarkStart w:id="87" w:name="_Toc178196808"/>
      <w:r>
        <w:rPr>
          <w:rFonts w:hint="eastAsia"/>
        </w:rPr>
        <w:t>规范</w:t>
      </w:r>
      <w:bookmarkEnd w:id="78"/>
      <w:bookmarkEnd w:id="79"/>
      <w:bookmarkEnd w:id="80"/>
      <w:bookmarkEnd w:id="81"/>
      <w:bookmarkEnd w:id="82"/>
      <w:r w:rsidR="001F711B">
        <w:rPr>
          <w:rFonts w:hint="eastAsia"/>
        </w:rPr>
        <w:t>原则：</w:t>
      </w:r>
      <w:r>
        <w:rPr>
          <w:rFonts w:hint="eastAsia"/>
        </w:rPr>
        <w:t>依照规定权限、范围开展公务用车调度使用管理</w:t>
      </w:r>
      <w:r w:rsidR="00246138">
        <w:rPr>
          <w:rFonts w:hint="eastAsia"/>
        </w:rPr>
        <w:t>；</w:t>
      </w:r>
    </w:p>
    <w:p w:rsidR="00F510C7" w:rsidRPr="00F510C7" w:rsidRDefault="00F510C7" w:rsidP="001F711B">
      <w:pPr>
        <w:pStyle w:val="af5"/>
      </w:pPr>
      <w:r>
        <w:rPr>
          <w:rFonts w:hint="eastAsia"/>
        </w:rPr>
        <w:t>安全</w:t>
      </w:r>
      <w:bookmarkEnd w:id="83"/>
      <w:bookmarkEnd w:id="84"/>
      <w:bookmarkEnd w:id="85"/>
      <w:bookmarkEnd w:id="86"/>
      <w:bookmarkEnd w:id="87"/>
      <w:r w:rsidR="001F711B">
        <w:rPr>
          <w:rFonts w:hint="eastAsia"/>
        </w:rPr>
        <w:t>原则：</w:t>
      </w:r>
      <w:r>
        <w:rPr>
          <w:rFonts w:hint="eastAsia"/>
        </w:rPr>
        <w:t>加强</w:t>
      </w:r>
      <w:r w:rsidR="006A74D5">
        <w:rPr>
          <w:rFonts w:hint="eastAsia"/>
        </w:rPr>
        <w:t>驾驶员交通安全教育及驾驶技能培训，防范道路交通风险</w:t>
      </w:r>
      <w:r w:rsidR="00246138">
        <w:rPr>
          <w:rFonts w:hint="eastAsia"/>
        </w:rPr>
        <w:t>；</w:t>
      </w:r>
    </w:p>
    <w:p w:rsidR="00F510C7" w:rsidRPr="00F510C7" w:rsidRDefault="00F510C7" w:rsidP="001F711B">
      <w:pPr>
        <w:pStyle w:val="af5"/>
      </w:pPr>
      <w:bookmarkStart w:id="88" w:name="_Toc172123747"/>
      <w:bookmarkStart w:id="89" w:name="_Toc172127259"/>
      <w:bookmarkStart w:id="90" w:name="_Toc172127414"/>
      <w:bookmarkStart w:id="91" w:name="_Toc178196071"/>
      <w:bookmarkStart w:id="92" w:name="_Toc178196809"/>
      <w:r>
        <w:rPr>
          <w:rFonts w:hint="eastAsia"/>
        </w:rPr>
        <w:t>高效</w:t>
      </w:r>
      <w:bookmarkEnd w:id="88"/>
      <w:bookmarkEnd w:id="89"/>
      <w:bookmarkEnd w:id="90"/>
      <w:bookmarkEnd w:id="91"/>
      <w:bookmarkEnd w:id="92"/>
      <w:r w:rsidR="001F711B">
        <w:rPr>
          <w:rFonts w:hint="eastAsia"/>
        </w:rPr>
        <w:t>原则：</w:t>
      </w:r>
      <w:r w:rsidR="006A74D5">
        <w:rPr>
          <w:rFonts w:hint="eastAsia"/>
        </w:rPr>
        <w:t>发挥公务用车信息化</w:t>
      </w:r>
      <w:r w:rsidR="00DC4A6D">
        <w:rPr>
          <w:rFonts w:hint="eastAsia"/>
        </w:rPr>
        <w:t>平台</w:t>
      </w:r>
      <w:r w:rsidR="006A74D5">
        <w:rPr>
          <w:rFonts w:hint="eastAsia"/>
        </w:rPr>
        <w:t>优势，提升公务用车调度的便捷性</w:t>
      </w:r>
      <w:r w:rsidR="00DC4A6D">
        <w:rPr>
          <w:rFonts w:hint="eastAsia"/>
        </w:rPr>
        <w:t>和准确性</w:t>
      </w:r>
      <w:r w:rsidR="00246138">
        <w:rPr>
          <w:rFonts w:hint="eastAsia"/>
        </w:rPr>
        <w:t>；</w:t>
      </w:r>
    </w:p>
    <w:p w:rsidR="001D212F" w:rsidRDefault="00F510C7" w:rsidP="001F711B">
      <w:pPr>
        <w:pStyle w:val="af5"/>
      </w:pPr>
      <w:bookmarkStart w:id="93" w:name="_Toc172123749"/>
      <w:bookmarkStart w:id="94" w:name="_Toc172127261"/>
      <w:bookmarkStart w:id="95" w:name="_Toc172127416"/>
      <w:bookmarkStart w:id="96" w:name="_Toc178196073"/>
      <w:bookmarkStart w:id="97" w:name="_Toc178196811"/>
      <w:r>
        <w:rPr>
          <w:rFonts w:hint="eastAsia"/>
        </w:rPr>
        <w:t>节约</w:t>
      </w:r>
      <w:bookmarkEnd w:id="93"/>
      <w:bookmarkEnd w:id="94"/>
      <w:bookmarkEnd w:id="95"/>
      <w:bookmarkEnd w:id="96"/>
      <w:bookmarkEnd w:id="97"/>
      <w:r w:rsidR="001F711B">
        <w:rPr>
          <w:rFonts w:hint="eastAsia"/>
        </w:rPr>
        <w:t>原则：</w:t>
      </w:r>
      <w:r w:rsidR="006A74D5">
        <w:rPr>
          <w:rFonts w:hint="eastAsia"/>
        </w:rPr>
        <w:t>根据用车需求</w:t>
      </w:r>
      <w:r w:rsidR="000F2C14">
        <w:rPr>
          <w:rFonts w:hint="eastAsia"/>
        </w:rPr>
        <w:t>合理调派车辆，</w:t>
      </w:r>
      <w:r w:rsidR="006A74D5">
        <w:rPr>
          <w:rFonts w:hint="eastAsia"/>
        </w:rPr>
        <w:t>优先使用新能源汽车保障公务活动</w:t>
      </w:r>
      <w:r w:rsidR="000F2C14">
        <w:rPr>
          <w:rFonts w:hint="eastAsia"/>
        </w:rPr>
        <w:t>。</w:t>
      </w:r>
    </w:p>
    <w:p w:rsidR="0057690C" w:rsidRDefault="0057690C" w:rsidP="0057690C">
      <w:pPr>
        <w:pStyle w:val="affc"/>
        <w:spacing w:before="312" w:after="312"/>
      </w:pPr>
      <w:bookmarkStart w:id="98" w:name="_Toc172123751"/>
      <w:bookmarkStart w:id="99" w:name="_Toc172127263"/>
      <w:bookmarkStart w:id="100" w:name="_Toc172127418"/>
      <w:bookmarkStart w:id="101" w:name="_Toc178196075"/>
      <w:bookmarkStart w:id="102" w:name="_Toc178196813"/>
      <w:bookmarkStart w:id="103" w:name="_Toc192851182"/>
      <w:r>
        <w:rPr>
          <w:rFonts w:hint="eastAsia"/>
        </w:rPr>
        <w:t>调度</w:t>
      </w:r>
      <w:r w:rsidR="00AC7342">
        <w:rPr>
          <w:rFonts w:hint="eastAsia"/>
        </w:rPr>
        <w:t>使用</w:t>
      </w:r>
      <w:r>
        <w:rPr>
          <w:rFonts w:hint="eastAsia"/>
        </w:rPr>
        <w:t>要求</w:t>
      </w:r>
      <w:bookmarkEnd w:id="98"/>
      <w:bookmarkEnd w:id="99"/>
      <w:bookmarkEnd w:id="100"/>
      <w:bookmarkEnd w:id="101"/>
      <w:bookmarkEnd w:id="102"/>
      <w:bookmarkEnd w:id="103"/>
    </w:p>
    <w:p w:rsidR="0057690C" w:rsidRDefault="0057690C" w:rsidP="001C46D0">
      <w:pPr>
        <w:pStyle w:val="affd"/>
        <w:spacing w:before="156" w:after="156"/>
      </w:pPr>
      <w:bookmarkStart w:id="104" w:name="_Toc178196076"/>
      <w:bookmarkStart w:id="105" w:name="_Toc178196814"/>
      <w:bookmarkStart w:id="106" w:name="_Toc192851183"/>
      <w:r>
        <w:rPr>
          <w:rFonts w:hint="eastAsia"/>
        </w:rPr>
        <w:t>基本要求</w:t>
      </w:r>
      <w:bookmarkEnd w:id="104"/>
      <w:bookmarkEnd w:id="105"/>
      <w:bookmarkEnd w:id="106"/>
    </w:p>
    <w:p w:rsidR="0057690C" w:rsidRDefault="0057690C" w:rsidP="0057690C">
      <w:pPr>
        <w:pStyle w:val="affffffffa"/>
      </w:pPr>
      <w:r>
        <w:rPr>
          <w:rFonts w:hint="eastAsia"/>
        </w:rPr>
        <w:t>应配置专职调度人员开展调度工作。</w:t>
      </w:r>
    </w:p>
    <w:p w:rsidR="0057690C" w:rsidRDefault="0057690C" w:rsidP="0057690C">
      <w:pPr>
        <w:pStyle w:val="affffffffa"/>
      </w:pPr>
      <w:r>
        <w:rPr>
          <w:rFonts w:hint="eastAsia"/>
        </w:rPr>
        <w:t>应使用公务用车管理平台，实现车辆调度管理。</w:t>
      </w:r>
    </w:p>
    <w:p w:rsidR="0057690C" w:rsidRDefault="0057690C" w:rsidP="0057690C">
      <w:pPr>
        <w:pStyle w:val="affffffffa"/>
      </w:pPr>
      <w:r>
        <w:rPr>
          <w:rFonts w:hint="eastAsia"/>
        </w:rPr>
        <w:t>应建立车辆维护保养制度，确保车辆满足出行要求。</w:t>
      </w:r>
    </w:p>
    <w:p w:rsidR="0057690C" w:rsidRPr="00B41648" w:rsidRDefault="0057690C" w:rsidP="0057690C">
      <w:pPr>
        <w:pStyle w:val="affffffffa"/>
      </w:pPr>
      <w:r>
        <w:rPr>
          <w:rFonts w:hint="eastAsia"/>
        </w:rPr>
        <w:t>应建立应急调度制度，确保因驾驶员身体不适、交通事故、极端天气等突发情况的用车需求。</w:t>
      </w:r>
    </w:p>
    <w:p w:rsidR="00524587" w:rsidRDefault="00524587" w:rsidP="00B41648">
      <w:pPr>
        <w:pStyle w:val="affd"/>
        <w:spacing w:before="156" w:after="156"/>
      </w:pPr>
      <w:bookmarkStart w:id="107" w:name="_Toc172123752"/>
      <w:bookmarkStart w:id="108" w:name="_Toc172127264"/>
      <w:bookmarkStart w:id="109" w:name="_Toc172127419"/>
      <w:bookmarkStart w:id="110" w:name="_Toc178196077"/>
      <w:bookmarkStart w:id="111" w:name="_Toc178196815"/>
      <w:bookmarkStart w:id="112" w:name="_Toc192851184"/>
      <w:r>
        <w:rPr>
          <w:rFonts w:hint="eastAsia"/>
        </w:rPr>
        <w:t>用车申请</w:t>
      </w:r>
      <w:bookmarkEnd w:id="107"/>
      <w:bookmarkEnd w:id="108"/>
      <w:bookmarkEnd w:id="109"/>
      <w:bookmarkEnd w:id="110"/>
      <w:bookmarkEnd w:id="111"/>
      <w:bookmarkEnd w:id="112"/>
    </w:p>
    <w:p w:rsidR="00524587" w:rsidRDefault="003C0091" w:rsidP="003C0091">
      <w:pPr>
        <w:pStyle w:val="affffffffa"/>
      </w:pPr>
      <w:r>
        <w:rPr>
          <w:rFonts w:hint="eastAsia"/>
        </w:rPr>
        <w:t>应执行先申请后用车制度。</w:t>
      </w:r>
    </w:p>
    <w:p w:rsidR="00524587" w:rsidRDefault="001C46D0" w:rsidP="003C0091">
      <w:pPr>
        <w:pStyle w:val="affffffffa"/>
      </w:pPr>
      <w:r>
        <w:rPr>
          <w:rFonts w:hint="eastAsia"/>
        </w:rPr>
        <w:t>用车</w:t>
      </w:r>
      <w:r w:rsidR="00524587">
        <w:rPr>
          <w:rFonts w:hint="eastAsia"/>
        </w:rPr>
        <w:t>申请信息</w:t>
      </w:r>
      <w:r>
        <w:rPr>
          <w:rFonts w:hint="eastAsia"/>
        </w:rPr>
        <w:t>应</w:t>
      </w:r>
      <w:r w:rsidR="00524587">
        <w:rPr>
          <w:rFonts w:hint="eastAsia"/>
        </w:rPr>
        <w:t>包括但不限于用车人、用车单位、联系电话、用车时间、乘车人数、用车类型、估计用时、始发地、目的地和用车事由等。</w:t>
      </w:r>
      <w:r w:rsidR="003C0091">
        <w:rPr>
          <w:rFonts w:hint="eastAsia"/>
        </w:rPr>
        <w:t>用车申请单见附录A。</w:t>
      </w:r>
    </w:p>
    <w:p w:rsidR="00524587" w:rsidRDefault="00524587" w:rsidP="003C0091">
      <w:pPr>
        <w:pStyle w:val="affd"/>
        <w:spacing w:before="156" w:after="156"/>
      </w:pPr>
      <w:bookmarkStart w:id="113" w:name="_Toc172123753"/>
      <w:bookmarkStart w:id="114" w:name="_Toc172127265"/>
      <w:bookmarkStart w:id="115" w:name="_Toc172127420"/>
      <w:bookmarkStart w:id="116" w:name="_Toc178196078"/>
      <w:bookmarkStart w:id="117" w:name="_Toc178196816"/>
      <w:bookmarkStart w:id="118" w:name="_Toc192851185"/>
      <w:r>
        <w:rPr>
          <w:rFonts w:hint="eastAsia"/>
        </w:rPr>
        <w:t>用车审批</w:t>
      </w:r>
      <w:bookmarkEnd w:id="113"/>
      <w:bookmarkEnd w:id="114"/>
      <w:bookmarkEnd w:id="115"/>
      <w:bookmarkEnd w:id="116"/>
      <w:bookmarkEnd w:id="117"/>
      <w:bookmarkEnd w:id="118"/>
    </w:p>
    <w:p w:rsidR="00524587" w:rsidRDefault="003C0091" w:rsidP="003C0091">
      <w:pPr>
        <w:pStyle w:val="affffffffa"/>
      </w:pPr>
      <w:r>
        <w:rPr>
          <w:rFonts w:hint="eastAsia"/>
        </w:rPr>
        <w:lastRenderedPageBreak/>
        <w:t>应在规定时间内完成用车审批，用车事由应符合车辆使用相关规定。</w:t>
      </w:r>
    </w:p>
    <w:p w:rsidR="00524587" w:rsidRDefault="00524587" w:rsidP="003C0091">
      <w:pPr>
        <w:pStyle w:val="affffffffa"/>
      </w:pPr>
      <w:r>
        <w:rPr>
          <w:rFonts w:hint="eastAsia"/>
        </w:rPr>
        <w:t>派车单信息</w:t>
      </w:r>
      <w:r w:rsidR="001C46D0">
        <w:rPr>
          <w:rFonts w:hint="eastAsia"/>
        </w:rPr>
        <w:t>应</w:t>
      </w:r>
      <w:r>
        <w:rPr>
          <w:rFonts w:hint="eastAsia"/>
        </w:rPr>
        <w:t>包括但不限于用车人、驾驶员、车牌号、用车事由、始发地和目的地等。</w:t>
      </w:r>
    </w:p>
    <w:p w:rsidR="00524587" w:rsidRDefault="00524587" w:rsidP="003C0091">
      <w:pPr>
        <w:pStyle w:val="affd"/>
        <w:spacing w:before="156" w:after="156"/>
      </w:pPr>
      <w:bookmarkStart w:id="119" w:name="_Toc172123754"/>
      <w:bookmarkStart w:id="120" w:name="_Toc172127266"/>
      <w:bookmarkStart w:id="121" w:name="_Toc172127421"/>
      <w:bookmarkStart w:id="122" w:name="_Toc178196079"/>
      <w:bookmarkStart w:id="123" w:name="_Toc178196817"/>
      <w:bookmarkStart w:id="124" w:name="_Toc192851186"/>
      <w:r>
        <w:rPr>
          <w:rFonts w:hint="eastAsia"/>
        </w:rPr>
        <w:t>车辆派遣</w:t>
      </w:r>
      <w:bookmarkEnd w:id="119"/>
      <w:bookmarkEnd w:id="120"/>
      <w:bookmarkEnd w:id="121"/>
      <w:bookmarkEnd w:id="122"/>
      <w:bookmarkEnd w:id="123"/>
      <w:bookmarkEnd w:id="124"/>
    </w:p>
    <w:p w:rsidR="00524587" w:rsidRDefault="003C0091" w:rsidP="003C0091">
      <w:pPr>
        <w:pStyle w:val="affffffffa"/>
      </w:pPr>
      <w:r>
        <w:rPr>
          <w:rFonts w:hint="eastAsia"/>
        </w:rPr>
        <w:t>应在收到审批同意的用车申请后调派车辆。</w:t>
      </w:r>
    </w:p>
    <w:p w:rsidR="00524587" w:rsidRDefault="00524587" w:rsidP="003C0091">
      <w:pPr>
        <w:pStyle w:val="affffffffa"/>
      </w:pPr>
      <w:r>
        <w:rPr>
          <w:rFonts w:hint="eastAsia"/>
        </w:rPr>
        <w:t>应优先派遣单</w:t>
      </w:r>
      <w:r w:rsidR="003C0091">
        <w:rPr>
          <w:rFonts w:hint="eastAsia"/>
        </w:rPr>
        <w:t>位自留车辆，单位自留车辆不能保障公务出行时，</w:t>
      </w:r>
      <w:r w:rsidR="003C0091" w:rsidRPr="002A1EE5">
        <w:rPr>
          <w:rFonts w:hint="eastAsia"/>
        </w:rPr>
        <w:t>可</w:t>
      </w:r>
      <w:r w:rsidR="006865F7" w:rsidRPr="002A1EE5">
        <w:rPr>
          <w:rFonts w:hint="eastAsia"/>
        </w:rPr>
        <w:t>申请</w:t>
      </w:r>
      <w:r w:rsidR="003C0091" w:rsidRPr="002A1EE5">
        <w:rPr>
          <w:rFonts w:hint="eastAsia"/>
        </w:rPr>
        <w:t>使用集中统管车辆。</w:t>
      </w:r>
    </w:p>
    <w:p w:rsidR="00524587" w:rsidRDefault="00524587" w:rsidP="003C0091">
      <w:pPr>
        <w:pStyle w:val="affffffffa"/>
      </w:pPr>
      <w:r>
        <w:rPr>
          <w:rFonts w:hint="eastAsia"/>
        </w:rPr>
        <w:t>应根据用</w:t>
      </w:r>
      <w:r w:rsidR="003C0091">
        <w:rPr>
          <w:rFonts w:hint="eastAsia"/>
        </w:rPr>
        <w:t>车事由、乘车人数、行驶路线等因素合理调派车辆，提高车辆使用效率。</w:t>
      </w:r>
    </w:p>
    <w:p w:rsidR="00524587" w:rsidRDefault="00524587" w:rsidP="003C0091">
      <w:pPr>
        <w:pStyle w:val="affffffffa"/>
      </w:pPr>
      <w:r>
        <w:rPr>
          <w:rFonts w:hint="eastAsia"/>
        </w:rPr>
        <w:t>应</w:t>
      </w:r>
      <w:r w:rsidR="0013064A">
        <w:rPr>
          <w:rFonts w:hint="eastAsia"/>
        </w:rPr>
        <w:t>根据</w:t>
      </w:r>
      <w:bookmarkStart w:id="125" w:name="_GoBack"/>
      <w:bookmarkEnd w:id="125"/>
      <w:r>
        <w:rPr>
          <w:rFonts w:hint="eastAsia"/>
        </w:rPr>
        <w:t>车辆技术状况、驾</w:t>
      </w:r>
      <w:r w:rsidR="003C0091">
        <w:rPr>
          <w:rFonts w:hint="eastAsia"/>
        </w:rPr>
        <w:t>驶员状态、天气、路况等影响安全出行的因素调派车辆，保障出行安全。</w:t>
      </w:r>
    </w:p>
    <w:p w:rsidR="00524587" w:rsidRDefault="003C0091" w:rsidP="003C0091">
      <w:pPr>
        <w:pStyle w:val="affffffffa"/>
      </w:pPr>
      <w:r>
        <w:rPr>
          <w:rFonts w:hint="eastAsia"/>
        </w:rPr>
        <w:t>应优先调派新能源汽车保障公务出行。</w:t>
      </w:r>
    </w:p>
    <w:p w:rsidR="00524587" w:rsidRDefault="00524587" w:rsidP="003C0091">
      <w:pPr>
        <w:pStyle w:val="affd"/>
        <w:spacing w:before="156" w:after="156"/>
      </w:pPr>
      <w:bookmarkStart w:id="126" w:name="_Toc172123755"/>
      <w:bookmarkStart w:id="127" w:name="_Toc172127267"/>
      <w:bookmarkStart w:id="128" w:name="_Toc172127422"/>
      <w:bookmarkStart w:id="129" w:name="_Toc178196080"/>
      <w:bookmarkStart w:id="130" w:name="_Toc178196818"/>
      <w:bookmarkStart w:id="131" w:name="_Toc192851187"/>
      <w:r>
        <w:rPr>
          <w:rFonts w:hint="eastAsia"/>
        </w:rPr>
        <w:t>车辆回场</w:t>
      </w:r>
      <w:bookmarkEnd w:id="126"/>
      <w:bookmarkEnd w:id="127"/>
      <w:bookmarkEnd w:id="128"/>
      <w:bookmarkEnd w:id="129"/>
      <w:bookmarkEnd w:id="130"/>
      <w:bookmarkEnd w:id="131"/>
    </w:p>
    <w:p w:rsidR="00524587" w:rsidRDefault="001C46D0" w:rsidP="003C0091">
      <w:pPr>
        <w:pStyle w:val="affffffffa"/>
      </w:pPr>
      <w:r>
        <w:rPr>
          <w:rFonts w:hint="eastAsia"/>
        </w:rPr>
        <w:t>任务完成后，应将车辆停放在指定的停车地点。</w:t>
      </w:r>
    </w:p>
    <w:p w:rsidR="00524587" w:rsidRDefault="001C46D0" w:rsidP="003C0091">
      <w:pPr>
        <w:pStyle w:val="affffffffa"/>
      </w:pPr>
      <w:r>
        <w:rPr>
          <w:rFonts w:hint="eastAsia"/>
        </w:rPr>
        <w:t>应清理车辆，保持车内外整洁卫生。</w:t>
      </w:r>
    </w:p>
    <w:p w:rsidR="00524587" w:rsidRDefault="001C46D0" w:rsidP="003C0091">
      <w:pPr>
        <w:pStyle w:val="affffffffa"/>
      </w:pPr>
      <w:r>
        <w:rPr>
          <w:rFonts w:hint="eastAsia"/>
        </w:rPr>
        <w:t>应检查车辆用油、用电、故障等情况，并作相应处理。</w:t>
      </w:r>
    </w:p>
    <w:p w:rsidR="00CD561D" w:rsidRDefault="00524587" w:rsidP="003C0091">
      <w:pPr>
        <w:pStyle w:val="affffffffa"/>
      </w:pPr>
      <w:r>
        <w:rPr>
          <w:rFonts w:hint="eastAsia"/>
        </w:rPr>
        <w:t>应检查并补充随车物品，常用随车物品见附录B。</w:t>
      </w:r>
    </w:p>
    <w:p w:rsidR="00397E34" w:rsidRDefault="00397E34" w:rsidP="00397E34">
      <w:pPr>
        <w:pStyle w:val="affc"/>
        <w:spacing w:before="312" w:after="312"/>
      </w:pPr>
      <w:bookmarkStart w:id="132" w:name="_Toc192851188"/>
      <w:bookmarkStart w:id="133" w:name="_Toc178196081"/>
      <w:bookmarkStart w:id="134" w:name="_Toc178196819"/>
      <w:r>
        <w:rPr>
          <w:rFonts w:hint="eastAsia"/>
        </w:rPr>
        <w:t>调度使用流程</w:t>
      </w:r>
      <w:bookmarkEnd w:id="132"/>
    </w:p>
    <w:p w:rsidR="00397E34" w:rsidRDefault="00397E34" w:rsidP="00397E34">
      <w:pPr>
        <w:pStyle w:val="affff6"/>
        <w:ind w:firstLine="420"/>
      </w:pPr>
      <w:r>
        <w:rPr>
          <w:rFonts w:hint="eastAsia"/>
        </w:rPr>
        <w:t>车辆调度使用主要包括</w:t>
      </w:r>
      <w:r w:rsidRPr="00B41648">
        <w:rPr>
          <w:rFonts w:hint="eastAsia"/>
        </w:rPr>
        <w:t>用车申请、用车审批、车辆派遣和车辆回场</w:t>
      </w:r>
      <w:r>
        <w:rPr>
          <w:rFonts w:hint="eastAsia"/>
        </w:rPr>
        <w:t>等主要阶段，具体调度使用流程见图1。</w:t>
      </w:r>
    </w:p>
    <w:p w:rsidR="00801EE8" w:rsidRDefault="00801EE8" w:rsidP="00801EE8">
      <w:pPr>
        <w:pStyle w:val="affff6"/>
        <w:ind w:firstLineChars="0" w:firstLine="0"/>
        <w:jc w:val="center"/>
      </w:pPr>
      <w:r>
        <w:lastRenderedPageBreak/>
        <w:drawing>
          <wp:inline distT="0" distB="0" distL="0" distR="0" wp14:anchorId="6BD84D61" wp14:editId="641D758D">
            <wp:extent cx="5562377" cy="6351697"/>
            <wp:effectExtent l="0" t="0" r="635" b="0"/>
            <wp:docPr id="2" name="图片 2" descr="G:\2024年标准院工作\20240115公务用车省地标\公务用车调度规范\20250312技术审查\报批材料\调度使用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24年标准院工作\20240115公务用车省地标\公务用车调度规范\20250312技术审查\报批材料\调度使用流程图.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6946" cy="6356914"/>
                    </a:xfrm>
                    <a:prstGeom prst="rect">
                      <a:avLst/>
                    </a:prstGeom>
                    <a:noFill/>
                    <a:ln>
                      <a:noFill/>
                    </a:ln>
                  </pic:spPr>
                </pic:pic>
              </a:graphicData>
            </a:graphic>
          </wp:inline>
        </w:drawing>
      </w:r>
    </w:p>
    <w:p w:rsidR="00801EE8" w:rsidRDefault="00801EE8" w:rsidP="00801EE8">
      <w:pPr>
        <w:pStyle w:val="afd"/>
        <w:spacing w:before="156" w:after="156"/>
      </w:pPr>
      <w:r>
        <w:rPr>
          <w:rFonts w:hint="eastAsia"/>
        </w:rPr>
        <w:t>公务用车调度使用流程图</w:t>
      </w:r>
    </w:p>
    <w:p w:rsidR="001A6FE9" w:rsidRDefault="001A6FE9" w:rsidP="001A6FE9">
      <w:pPr>
        <w:pStyle w:val="affc"/>
        <w:spacing w:before="312" w:after="312"/>
      </w:pPr>
      <w:bookmarkStart w:id="135" w:name="_Toc192851189"/>
      <w:r>
        <w:t>调度</w:t>
      </w:r>
      <w:r w:rsidR="00AC7342">
        <w:t>使用</w:t>
      </w:r>
      <w:r>
        <w:t>监督</w:t>
      </w:r>
      <w:bookmarkEnd w:id="133"/>
      <w:bookmarkEnd w:id="134"/>
      <w:bookmarkEnd w:id="135"/>
    </w:p>
    <w:p w:rsidR="001A6FE9" w:rsidRDefault="00397E34" w:rsidP="001A6FE9">
      <w:pPr>
        <w:pStyle w:val="affffffff7"/>
      </w:pPr>
      <w:r>
        <w:rPr>
          <w:rFonts w:hint="eastAsia"/>
        </w:rPr>
        <w:t>行政事业单位</w:t>
      </w:r>
      <w:r w:rsidR="001A6FE9">
        <w:t>应是车辆调度使用的</w:t>
      </w:r>
      <w:r w:rsidR="00A13726">
        <w:t>第一责任单位</w:t>
      </w:r>
      <w:r w:rsidR="001A6FE9">
        <w:t>，负责车辆调度使用各阶段</w:t>
      </w:r>
      <w:r w:rsidR="00A13726">
        <w:t>活动</w:t>
      </w:r>
      <w:r w:rsidR="001A6FE9">
        <w:t>的</w:t>
      </w:r>
      <w:r w:rsidR="00A13726">
        <w:t>合</w:t>
      </w:r>
      <w:proofErr w:type="gramStart"/>
      <w:r w:rsidR="00A13726">
        <w:t>规</w:t>
      </w:r>
      <w:proofErr w:type="gramEnd"/>
      <w:r w:rsidR="00A13726">
        <w:t>性</w:t>
      </w:r>
      <w:r w:rsidR="001A6FE9">
        <w:t>检查。</w:t>
      </w:r>
    </w:p>
    <w:p w:rsidR="001A6FE9" w:rsidRPr="001A6FE9" w:rsidRDefault="00397E34" w:rsidP="001A6FE9">
      <w:pPr>
        <w:pStyle w:val="affffffff7"/>
      </w:pPr>
      <w:r>
        <w:t>机关事务</w:t>
      </w:r>
      <w:r w:rsidR="001A6FE9">
        <w:t>部门应建立</w:t>
      </w:r>
      <w:r w:rsidR="00A13726">
        <w:t>车辆调度使用监督检查机制，组织开展车辆使用的监督检查。</w:t>
      </w:r>
    </w:p>
    <w:p w:rsidR="00044527" w:rsidRDefault="00044527" w:rsidP="00044527">
      <w:pPr>
        <w:pStyle w:val="affc"/>
        <w:spacing w:before="312" w:after="312"/>
      </w:pPr>
      <w:bookmarkStart w:id="136" w:name="_Toc172123756"/>
      <w:bookmarkStart w:id="137" w:name="_Toc172127268"/>
      <w:bookmarkStart w:id="138" w:name="_Toc172127423"/>
      <w:bookmarkStart w:id="139" w:name="_Toc178196082"/>
      <w:bookmarkStart w:id="140" w:name="_Toc178196820"/>
      <w:bookmarkStart w:id="141" w:name="_Toc192851190"/>
      <w:r>
        <w:rPr>
          <w:rFonts w:hint="eastAsia"/>
        </w:rPr>
        <w:t>证实方法</w:t>
      </w:r>
      <w:bookmarkEnd w:id="136"/>
      <w:bookmarkEnd w:id="137"/>
      <w:bookmarkEnd w:id="138"/>
      <w:bookmarkEnd w:id="139"/>
      <w:bookmarkEnd w:id="140"/>
      <w:bookmarkEnd w:id="141"/>
    </w:p>
    <w:p w:rsidR="00DC4A6D" w:rsidRPr="00DC4A6D" w:rsidRDefault="00DC4A6D" w:rsidP="00DC4A6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lastRenderedPageBreak/>
        <w:t>公务用车调度使用管理</w:t>
      </w:r>
      <w:r w:rsidRPr="00DC4A6D">
        <w:rPr>
          <w:rFonts w:ascii="宋体" w:hAnsi="Times New Roman" w:hint="eastAsia"/>
          <w:kern w:val="0"/>
          <w:szCs w:val="20"/>
        </w:rPr>
        <w:t>相关单位做好记录，内容包括但不限于：</w:t>
      </w:r>
    </w:p>
    <w:p w:rsidR="00DC4A6D" w:rsidRPr="00DC4A6D" w:rsidRDefault="00DC4A6D" w:rsidP="00DC4A6D">
      <w:pPr>
        <w:widowControl/>
        <w:numPr>
          <w:ilvl w:val="0"/>
          <w:numId w:val="33"/>
        </w:numPr>
        <w:tabs>
          <w:tab w:val="left" w:pos="851"/>
        </w:tabs>
        <w:adjustRightInd/>
        <w:spacing w:line="240" w:lineRule="auto"/>
        <w:rPr>
          <w:rFonts w:ascii="宋体" w:hAnsi="Times New Roman"/>
          <w:kern w:val="0"/>
          <w:szCs w:val="20"/>
        </w:rPr>
      </w:pPr>
      <w:r w:rsidRPr="00DC4A6D">
        <w:rPr>
          <w:rFonts w:ascii="宋体" w:hAnsi="Times New Roman" w:hint="eastAsia"/>
          <w:kern w:val="0"/>
          <w:szCs w:val="20"/>
        </w:rPr>
        <w:t>公务用车管理台账；</w:t>
      </w:r>
    </w:p>
    <w:p w:rsidR="00DC4A6D" w:rsidRPr="00DC4A6D" w:rsidRDefault="00DC4A6D" w:rsidP="00DC4A6D">
      <w:pPr>
        <w:widowControl/>
        <w:numPr>
          <w:ilvl w:val="0"/>
          <w:numId w:val="33"/>
        </w:numPr>
        <w:tabs>
          <w:tab w:val="left" w:pos="851"/>
        </w:tabs>
        <w:adjustRightInd/>
        <w:spacing w:line="240" w:lineRule="auto"/>
        <w:rPr>
          <w:rFonts w:ascii="宋体" w:hAnsi="Times New Roman"/>
          <w:kern w:val="0"/>
          <w:szCs w:val="20"/>
        </w:rPr>
      </w:pPr>
      <w:r w:rsidRPr="00DC4A6D">
        <w:rPr>
          <w:rFonts w:ascii="宋体" w:hAnsi="Times New Roman" w:hint="eastAsia"/>
          <w:kern w:val="0"/>
          <w:szCs w:val="20"/>
        </w:rPr>
        <w:t>公务用车统计报表；</w:t>
      </w:r>
    </w:p>
    <w:p w:rsidR="00DC4A6D" w:rsidRPr="00DC4A6D" w:rsidRDefault="00DC4A6D" w:rsidP="00DC4A6D">
      <w:pPr>
        <w:widowControl/>
        <w:numPr>
          <w:ilvl w:val="0"/>
          <w:numId w:val="33"/>
        </w:numPr>
        <w:tabs>
          <w:tab w:val="left" w:pos="851"/>
        </w:tabs>
        <w:adjustRightInd/>
        <w:spacing w:line="240" w:lineRule="auto"/>
        <w:rPr>
          <w:rFonts w:ascii="宋体" w:hAnsi="Times New Roman"/>
          <w:kern w:val="0"/>
          <w:szCs w:val="20"/>
        </w:rPr>
      </w:pPr>
      <w:r w:rsidRPr="00DC4A6D">
        <w:rPr>
          <w:rFonts w:ascii="宋体" w:hAnsi="Times New Roman" w:hint="eastAsia"/>
          <w:kern w:val="0"/>
          <w:szCs w:val="20"/>
        </w:rPr>
        <w:t>驾驶员档案；</w:t>
      </w:r>
    </w:p>
    <w:p w:rsidR="00DC4A6D" w:rsidRPr="00DC4A6D" w:rsidRDefault="00DC4A6D" w:rsidP="00DC4A6D">
      <w:pPr>
        <w:widowControl/>
        <w:numPr>
          <w:ilvl w:val="0"/>
          <w:numId w:val="33"/>
        </w:numPr>
        <w:tabs>
          <w:tab w:val="left" w:pos="851"/>
        </w:tabs>
        <w:adjustRightInd/>
        <w:spacing w:line="240" w:lineRule="auto"/>
        <w:rPr>
          <w:rFonts w:ascii="宋体" w:hAnsi="Times New Roman"/>
          <w:kern w:val="0"/>
          <w:szCs w:val="20"/>
        </w:rPr>
      </w:pPr>
      <w:r w:rsidRPr="00DC4A6D">
        <w:rPr>
          <w:rFonts w:ascii="宋体" w:hAnsi="Times New Roman" w:hint="eastAsia"/>
          <w:kern w:val="0"/>
          <w:szCs w:val="20"/>
        </w:rPr>
        <w:t>日志记录，包括系统日志、应用程序日志和安全日志。</w:t>
      </w:r>
    </w:p>
    <w:p w:rsidR="00F90496" w:rsidRDefault="00F90496" w:rsidP="00793A8A">
      <w:pPr>
        <w:pStyle w:val="affff6"/>
        <w:ind w:firstLine="420"/>
        <w:sectPr w:rsidR="00F90496" w:rsidSect="00801EE8">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pPr>
    </w:p>
    <w:p w:rsidR="00717768" w:rsidRDefault="00717768" w:rsidP="00F90496">
      <w:pPr>
        <w:pStyle w:val="af8"/>
      </w:pPr>
      <w:bookmarkStart w:id="142" w:name="BookMark5"/>
      <w:bookmarkEnd w:id="30"/>
    </w:p>
    <w:p w:rsidR="00F90496" w:rsidRDefault="00F90496" w:rsidP="00F90496">
      <w:pPr>
        <w:pStyle w:val="afe"/>
      </w:pPr>
    </w:p>
    <w:p w:rsidR="00F90496" w:rsidRDefault="00F90496" w:rsidP="00F90496">
      <w:pPr>
        <w:pStyle w:val="aff3"/>
        <w:spacing w:after="156"/>
      </w:pPr>
      <w:r>
        <w:br/>
      </w:r>
      <w:bookmarkStart w:id="143" w:name="_Toc172127269"/>
      <w:bookmarkStart w:id="144" w:name="_Toc172127424"/>
      <w:bookmarkStart w:id="145" w:name="_Toc178196083"/>
      <w:bookmarkStart w:id="146" w:name="_Toc178196821"/>
      <w:bookmarkStart w:id="147" w:name="_Toc192851191"/>
      <w:r>
        <w:rPr>
          <w:rFonts w:hint="eastAsia"/>
        </w:rPr>
        <w:t>（资料性）</w:t>
      </w:r>
      <w:r>
        <w:br/>
      </w:r>
      <w:r>
        <w:rPr>
          <w:rFonts w:hint="eastAsia"/>
        </w:rPr>
        <w:t>用车申请单</w:t>
      </w:r>
      <w:bookmarkEnd w:id="143"/>
      <w:bookmarkEnd w:id="144"/>
      <w:bookmarkEnd w:id="145"/>
      <w:bookmarkEnd w:id="146"/>
      <w:bookmarkEnd w:id="147"/>
    </w:p>
    <w:p w:rsidR="00F90496" w:rsidRDefault="00F90496" w:rsidP="00F90496">
      <w:pPr>
        <w:pStyle w:val="affff6"/>
        <w:ind w:firstLine="420"/>
      </w:pPr>
      <w:r>
        <w:rPr>
          <w:rFonts w:hint="eastAsia"/>
        </w:rPr>
        <w:t>用车申请单见表A.1。</w:t>
      </w:r>
    </w:p>
    <w:p w:rsidR="00F90496" w:rsidRDefault="00F90496" w:rsidP="00F90496">
      <w:pPr>
        <w:pStyle w:val="aff"/>
        <w:spacing w:before="156" w:after="156"/>
      </w:pPr>
      <w:r>
        <w:rPr>
          <w:rFonts w:hint="eastAsia"/>
        </w:rPr>
        <w:t>用车申请单</w:t>
      </w:r>
    </w:p>
    <w:tbl>
      <w:tblPr>
        <w:tblStyle w:val="24"/>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68"/>
        <w:gridCol w:w="2160"/>
        <w:gridCol w:w="1914"/>
        <w:gridCol w:w="1914"/>
        <w:gridCol w:w="1914"/>
      </w:tblGrid>
      <w:tr w:rsidR="00F90496" w:rsidRPr="00F90496" w:rsidTr="0040466B">
        <w:tc>
          <w:tcPr>
            <w:tcW w:w="166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utoSpaceDE w:val="0"/>
              <w:autoSpaceDN w:val="0"/>
              <w:adjustRightInd/>
              <w:spacing w:line="240" w:lineRule="auto"/>
              <w:jc w:val="center"/>
              <w:rPr>
                <w:rFonts w:ascii="宋体" w:hAnsi="宋体"/>
                <w:kern w:val="0"/>
                <w:sz w:val="18"/>
                <w:szCs w:val="18"/>
              </w:rPr>
            </w:pPr>
            <w:proofErr w:type="spellStart"/>
            <w:r w:rsidRPr="00F90496">
              <w:rPr>
                <w:rFonts w:ascii="宋体" w:hAnsi="宋体" w:hint="eastAsia"/>
                <w:kern w:val="0"/>
                <w:sz w:val="18"/>
                <w:szCs w:val="18"/>
              </w:rPr>
              <w:t>人员信息</w:t>
            </w:r>
            <w:proofErr w:type="spellEnd"/>
          </w:p>
        </w:tc>
        <w:tc>
          <w:tcPr>
            <w:tcW w:w="2160" w:type="dxa"/>
            <w:tcBorders>
              <w:top w:val="single" w:sz="8"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用车人单位</w:t>
            </w:r>
            <w:proofErr w:type="spellEnd"/>
            <w:r w:rsidRPr="00F90496">
              <w:rPr>
                <w:rFonts w:ascii="宋体" w:hAnsi="宋体" w:hint="eastAsia"/>
                <w:kern w:val="0"/>
                <w:sz w:val="18"/>
                <w:szCs w:val="18"/>
              </w:rPr>
              <w:t>*</w:t>
            </w:r>
          </w:p>
        </w:tc>
        <w:tc>
          <w:tcPr>
            <w:tcW w:w="1914" w:type="dxa"/>
            <w:tcBorders>
              <w:top w:val="single" w:sz="8" w:space="0" w:color="auto"/>
              <w:left w:val="single" w:sz="4" w:space="0" w:color="auto"/>
              <w:bottom w:val="single" w:sz="4" w:space="0" w:color="auto"/>
              <w:right w:val="single" w:sz="4"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c>
          <w:tcPr>
            <w:tcW w:w="1914" w:type="dxa"/>
            <w:tcBorders>
              <w:top w:val="single" w:sz="8"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申请部门</w:t>
            </w:r>
            <w:proofErr w:type="spellEnd"/>
            <w:r w:rsidRPr="00F90496">
              <w:rPr>
                <w:rFonts w:ascii="宋体" w:hAnsi="宋体" w:hint="eastAsia"/>
                <w:kern w:val="0"/>
                <w:sz w:val="18"/>
                <w:szCs w:val="18"/>
              </w:rPr>
              <w:t>*</w:t>
            </w:r>
          </w:p>
        </w:tc>
        <w:tc>
          <w:tcPr>
            <w:tcW w:w="1914" w:type="dxa"/>
            <w:tcBorders>
              <w:top w:val="single" w:sz="8"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8"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用车人</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联系电话</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1668"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utoSpaceDE w:val="0"/>
              <w:autoSpaceDN w:val="0"/>
              <w:adjustRightInd/>
              <w:spacing w:line="240" w:lineRule="auto"/>
              <w:jc w:val="center"/>
              <w:rPr>
                <w:rFonts w:ascii="宋体" w:hAnsi="宋体"/>
                <w:kern w:val="0"/>
                <w:sz w:val="18"/>
                <w:szCs w:val="18"/>
              </w:rPr>
            </w:pPr>
            <w:proofErr w:type="spellStart"/>
            <w:r w:rsidRPr="00F90496">
              <w:rPr>
                <w:rFonts w:ascii="宋体" w:hAnsi="宋体" w:hint="eastAsia"/>
                <w:kern w:val="0"/>
                <w:sz w:val="18"/>
                <w:szCs w:val="18"/>
              </w:rPr>
              <w:t>车辆信息</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用车人数</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用车类型</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是否需要司机</w:t>
            </w:r>
            <w:proofErr w:type="spellEnd"/>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r w:rsidRPr="00F90496">
              <w:rPr>
                <w:rFonts w:ascii="宋体" w:hAnsi="宋体" w:hint="eastAsia"/>
                <w:kern w:val="0"/>
                <w:sz w:val="18"/>
                <w:szCs w:val="18"/>
              </w:rPr>
              <w:t>□</w:t>
            </w:r>
            <w:proofErr w:type="spellStart"/>
            <w:r w:rsidRPr="00F90496">
              <w:rPr>
                <w:rFonts w:ascii="宋体" w:hAnsi="宋体" w:hint="eastAsia"/>
                <w:kern w:val="0"/>
                <w:sz w:val="18"/>
                <w:szCs w:val="18"/>
              </w:rPr>
              <w:t>需要</w:t>
            </w:r>
            <w:proofErr w:type="spellEnd"/>
            <w:r w:rsidRPr="00F90496">
              <w:rPr>
                <w:rFonts w:ascii="宋体" w:hAnsi="宋体" w:hint="eastAsia"/>
                <w:kern w:val="0"/>
                <w:sz w:val="18"/>
                <w:szCs w:val="18"/>
              </w:rPr>
              <w:t xml:space="preserve"> □</w:t>
            </w:r>
            <w:proofErr w:type="spellStart"/>
            <w:r w:rsidRPr="00F90496">
              <w:rPr>
                <w:rFonts w:ascii="宋体" w:hAnsi="宋体" w:hint="eastAsia"/>
                <w:kern w:val="0"/>
                <w:sz w:val="18"/>
                <w:szCs w:val="18"/>
              </w:rPr>
              <w:t>不需要</w:t>
            </w:r>
            <w:proofErr w:type="spellEnd"/>
          </w:p>
        </w:tc>
      </w:tr>
      <w:tr w:rsidR="00F90496" w:rsidRPr="00F90496" w:rsidTr="0040466B">
        <w:tc>
          <w:tcPr>
            <w:tcW w:w="1668"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utoSpaceDE w:val="0"/>
              <w:autoSpaceDN w:val="0"/>
              <w:adjustRightInd/>
              <w:spacing w:line="240" w:lineRule="auto"/>
              <w:jc w:val="center"/>
              <w:rPr>
                <w:rFonts w:ascii="宋体" w:hAnsi="宋体"/>
                <w:kern w:val="0"/>
                <w:sz w:val="18"/>
                <w:szCs w:val="18"/>
              </w:rPr>
            </w:pPr>
            <w:proofErr w:type="spellStart"/>
            <w:r w:rsidRPr="00F90496">
              <w:rPr>
                <w:rFonts w:ascii="宋体" w:hAnsi="宋体" w:hint="eastAsia"/>
                <w:kern w:val="0"/>
                <w:sz w:val="18"/>
                <w:szCs w:val="18"/>
              </w:rPr>
              <w:t>其他信息</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是否结算</w:t>
            </w:r>
            <w:proofErr w:type="spellEnd"/>
            <w:r w:rsidRPr="00F90496">
              <w:rPr>
                <w:rFonts w:ascii="宋体" w:hAnsi="宋体" w:hint="eastAsia"/>
                <w:kern w:val="0"/>
                <w:sz w:val="18"/>
                <w:szCs w:val="18"/>
              </w:rPr>
              <w:t>*</w:t>
            </w:r>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r w:rsidRPr="00F90496">
              <w:rPr>
                <w:rFonts w:ascii="宋体" w:hAnsi="宋体" w:hint="eastAsia"/>
                <w:kern w:val="0"/>
                <w:sz w:val="18"/>
                <w:szCs w:val="18"/>
              </w:rPr>
              <w:t>□是   □否</w:t>
            </w: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结算方式</w:t>
            </w:r>
            <w:proofErr w:type="spellEnd"/>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收费方式</w:t>
            </w:r>
            <w:proofErr w:type="spellEnd"/>
          </w:p>
        </w:tc>
        <w:tc>
          <w:tcPr>
            <w:tcW w:w="1914" w:type="dxa"/>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出入证</w:t>
            </w:r>
            <w:proofErr w:type="spellEnd"/>
            <w:r w:rsidRPr="00F90496">
              <w:rPr>
                <w:rFonts w:ascii="宋体" w:hAnsi="宋体" w:hint="eastAsia"/>
                <w:kern w:val="0"/>
                <w:sz w:val="18"/>
                <w:szCs w:val="18"/>
              </w:rPr>
              <w:t>*</w:t>
            </w:r>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r w:rsidRPr="00F90496">
              <w:rPr>
                <w:rFonts w:ascii="宋体" w:hAnsi="宋体" w:hint="eastAsia"/>
                <w:kern w:val="0"/>
                <w:sz w:val="18"/>
                <w:szCs w:val="18"/>
              </w:rPr>
              <w:t>□</w:t>
            </w:r>
            <w:proofErr w:type="spellStart"/>
            <w:r w:rsidRPr="00F90496">
              <w:rPr>
                <w:rFonts w:ascii="宋体" w:hAnsi="宋体" w:hint="eastAsia"/>
                <w:kern w:val="0"/>
                <w:sz w:val="18"/>
                <w:szCs w:val="18"/>
              </w:rPr>
              <w:t>需要</w:t>
            </w:r>
            <w:proofErr w:type="spellEnd"/>
            <w:r w:rsidRPr="00F90496">
              <w:rPr>
                <w:rFonts w:ascii="宋体" w:hAnsi="宋体" w:hint="eastAsia"/>
                <w:kern w:val="0"/>
                <w:sz w:val="18"/>
                <w:szCs w:val="18"/>
              </w:rPr>
              <w:t xml:space="preserve"> □</w:t>
            </w:r>
            <w:proofErr w:type="spellStart"/>
            <w:r w:rsidRPr="00F90496">
              <w:rPr>
                <w:rFonts w:ascii="宋体" w:hAnsi="宋体" w:hint="eastAsia"/>
                <w:kern w:val="0"/>
                <w:sz w:val="18"/>
                <w:szCs w:val="18"/>
              </w:rPr>
              <w:t>不需要</w:t>
            </w:r>
            <w:proofErr w:type="spellEnd"/>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用车事由</w:t>
            </w:r>
            <w:proofErr w:type="spellEnd"/>
            <w:r w:rsidRPr="00F90496">
              <w:rPr>
                <w:rFonts w:ascii="宋体" w:hAnsi="宋体" w:hint="eastAsia"/>
                <w:kern w:val="0"/>
                <w:sz w:val="18"/>
                <w:szCs w:val="18"/>
              </w:rPr>
              <w:t>*</w:t>
            </w:r>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备注</w:t>
            </w:r>
            <w:proofErr w:type="spellEnd"/>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1668"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utoSpaceDE w:val="0"/>
              <w:autoSpaceDN w:val="0"/>
              <w:adjustRightInd/>
              <w:spacing w:line="240" w:lineRule="auto"/>
              <w:jc w:val="center"/>
              <w:rPr>
                <w:rFonts w:ascii="宋体" w:hAnsi="宋体"/>
                <w:kern w:val="0"/>
                <w:sz w:val="18"/>
                <w:szCs w:val="18"/>
              </w:rPr>
            </w:pPr>
            <w:proofErr w:type="spellStart"/>
            <w:r w:rsidRPr="00F90496">
              <w:rPr>
                <w:rFonts w:ascii="宋体" w:hAnsi="宋体" w:hint="eastAsia"/>
                <w:kern w:val="0"/>
                <w:sz w:val="18"/>
                <w:szCs w:val="18"/>
              </w:rPr>
              <w:t>行程信息</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市内</w:t>
            </w:r>
            <w:proofErr w:type="spellEnd"/>
            <w:r w:rsidRPr="00F90496">
              <w:rPr>
                <w:rFonts w:ascii="宋体" w:hAnsi="宋体" w:hint="eastAsia"/>
                <w:kern w:val="0"/>
                <w:sz w:val="18"/>
                <w:szCs w:val="18"/>
              </w:rPr>
              <w:t>/</w:t>
            </w:r>
            <w:proofErr w:type="spellStart"/>
            <w:r w:rsidRPr="00F90496">
              <w:rPr>
                <w:rFonts w:ascii="宋体" w:hAnsi="宋体" w:hint="eastAsia"/>
                <w:kern w:val="0"/>
                <w:sz w:val="18"/>
                <w:szCs w:val="18"/>
              </w:rPr>
              <w:t>长途</w:t>
            </w:r>
            <w:proofErr w:type="spellEnd"/>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r w:rsidRPr="00F90496">
              <w:rPr>
                <w:rFonts w:ascii="宋体" w:hAnsi="宋体" w:hint="eastAsia"/>
                <w:kern w:val="0"/>
                <w:sz w:val="18"/>
                <w:szCs w:val="18"/>
              </w:rPr>
              <w:t>□</w:t>
            </w:r>
            <w:proofErr w:type="spellStart"/>
            <w:r w:rsidRPr="00F90496">
              <w:rPr>
                <w:rFonts w:ascii="宋体" w:hAnsi="宋体" w:hint="eastAsia"/>
                <w:kern w:val="0"/>
                <w:sz w:val="18"/>
                <w:szCs w:val="18"/>
              </w:rPr>
              <w:t>市内</w:t>
            </w:r>
            <w:proofErr w:type="spellEnd"/>
            <w:r w:rsidRPr="00F90496">
              <w:rPr>
                <w:rFonts w:ascii="宋体" w:hAnsi="宋体" w:hint="eastAsia"/>
                <w:kern w:val="0"/>
                <w:sz w:val="18"/>
                <w:szCs w:val="18"/>
              </w:rPr>
              <w:t xml:space="preserve"> □</w:t>
            </w:r>
            <w:proofErr w:type="spellStart"/>
            <w:r w:rsidRPr="00F90496">
              <w:rPr>
                <w:rFonts w:ascii="宋体" w:hAnsi="宋体" w:hint="eastAsia"/>
                <w:kern w:val="0"/>
                <w:sz w:val="18"/>
                <w:szCs w:val="18"/>
              </w:rPr>
              <w:t>长途</w:t>
            </w:r>
            <w:proofErr w:type="spellEnd"/>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开始用车时间</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结束用车时间</w:t>
            </w:r>
            <w:proofErr w:type="spellEnd"/>
            <w:r w:rsidRPr="00F90496">
              <w:rPr>
                <w:rFonts w:ascii="宋体" w:hAnsi="宋体" w:hint="eastAsia"/>
                <w:kern w:val="0"/>
                <w:sz w:val="18"/>
                <w:szCs w:val="18"/>
              </w:rPr>
              <w:t>*</w:t>
            </w:r>
          </w:p>
        </w:tc>
        <w:tc>
          <w:tcPr>
            <w:tcW w:w="1914" w:type="dxa"/>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出发地点</w:t>
            </w:r>
            <w:proofErr w:type="spellEnd"/>
            <w:r w:rsidRPr="00F90496">
              <w:rPr>
                <w:rFonts w:ascii="宋体" w:hAnsi="宋体" w:hint="eastAsia"/>
                <w:kern w:val="0"/>
                <w:sz w:val="18"/>
                <w:szCs w:val="18"/>
              </w:rPr>
              <w:t>*</w:t>
            </w:r>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0" w:type="auto"/>
            <w:vMerge/>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F90496" w:rsidRDefault="00F90496" w:rsidP="00F90496">
            <w:pPr>
              <w:widowControl/>
              <w:adjustRightInd/>
              <w:spacing w:line="240" w:lineRule="auto"/>
              <w:jc w:val="left"/>
              <w:rPr>
                <w:rFonts w:ascii="宋体" w:hAnsi="宋体"/>
                <w:kern w:val="0"/>
                <w:sz w:val="18"/>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F90496" w:rsidRPr="00F90496" w:rsidRDefault="00F90496" w:rsidP="00F90496">
            <w:pPr>
              <w:widowControl/>
              <w:autoSpaceDE w:val="0"/>
              <w:autoSpaceDN w:val="0"/>
              <w:adjustRightInd/>
              <w:spacing w:line="240" w:lineRule="auto"/>
              <w:rPr>
                <w:rFonts w:ascii="宋体" w:hAnsi="宋体"/>
                <w:kern w:val="0"/>
                <w:sz w:val="18"/>
                <w:szCs w:val="18"/>
              </w:rPr>
            </w:pPr>
            <w:proofErr w:type="spellStart"/>
            <w:r w:rsidRPr="00F90496">
              <w:rPr>
                <w:rFonts w:ascii="宋体" w:hAnsi="宋体" w:hint="eastAsia"/>
                <w:kern w:val="0"/>
                <w:sz w:val="18"/>
                <w:szCs w:val="18"/>
              </w:rPr>
              <w:t>目的地</w:t>
            </w:r>
            <w:proofErr w:type="spellEnd"/>
            <w:r w:rsidRPr="00F90496">
              <w:rPr>
                <w:rFonts w:ascii="宋体" w:hAnsi="宋体" w:hint="eastAsia"/>
                <w:kern w:val="0"/>
                <w:sz w:val="18"/>
                <w:szCs w:val="18"/>
              </w:rPr>
              <w:t>*</w:t>
            </w:r>
          </w:p>
        </w:tc>
        <w:tc>
          <w:tcPr>
            <w:tcW w:w="5742" w:type="dxa"/>
            <w:gridSpan w:val="3"/>
            <w:tcBorders>
              <w:top w:val="single" w:sz="4" w:space="0" w:color="auto"/>
              <w:left w:val="single" w:sz="4" w:space="0" w:color="auto"/>
              <w:bottom w:val="single" w:sz="4" w:space="0" w:color="auto"/>
              <w:right w:val="single" w:sz="8" w:space="0" w:color="auto"/>
            </w:tcBorders>
            <w:shd w:val="clear" w:color="auto" w:fill="auto"/>
          </w:tcPr>
          <w:p w:rsidR="00F90496" w:rsidRPr="00F90496" w:rsidRDefault="00F90496" w:rsidP="00F90496">
            <w:pPr>
              <w:widowControl/>
              <w:autoSpaceDE w:val="0"/>
              <w:autoSpaceDN w:val="0"/>
              <w:adjustRightInd/>
              <w:spacing w:line="240" w:lineRule="auto"/>
              <w:rPr>
                <w:rFonts w:ascii="宋体" w:hAnsi="宋体"/>
                <w:kern w:val="0"/>
                <w:sz w:val="18"/>
                <w:szCs w:val="18"/>
              </w:rPr>
            </w:pPr>
          </w:p>
        </w:tc>
      </w:tr>
      <w:tr w:rsidR="00F90496" w:rsidRPr="00F90496" w:rsidTr="0040466B">
        <w:tc>
          <w:tcPr>
            <w:tcW w:w="9570" w:type="dxa"/>
            <w:gridSpan w:val="5"/>
            <w:tcBorders>
              <w:top w:val="single" w:sz="4" w:space="0" w:color="auto"/>
              <w:left w:val="single" w:sz="8" w:space="0" w:color="auto"/>
              <w:bottom w:val="single" w:sz="8" w:space="0" w:color="auto"/>
              <w:right w:val="single" w:sz="8" w:space="0" w:color="auto"/>
            </w:tcBorders>
            <w:shd w:val="clear" w:color="auto" w:fill="auto"/>
            <w:hideMark/>
          </w:tcPr>
          <w:p w:rsidR="00F90496" w:rsidRPr="00F90496" w:rsidRDefault="00F90496" w:rsidP="00F90496">
            <w:pPr>
              <w:numPr>
                <w:ilvl w:val="0"/>
                <w:numId w:val="32"/>
              </w:numPr>
              <w:autoSpaceDE w:val="0"/>
              <w:autoSpaceDN w:val="0"/>
              <w:adjustRightInd/>
              <w:spacing w:before="100" w:beforeAutospacing="1" w:after="100" w:afterAutospacing="1" w:line="240" w:lineRule="auto"/>
              <w:rPr>
                <w:rFonts w:ascii="宋体"/>
                <w:kern w:val="0"/>
                <w:sz w:val="18"/>
                <w:szCs w:val="18"/>
              </w:rPr>
            </w:pPr>
            <w:r w:rsidRPr="00F90496">
              <w:rPr>
                <w:rFonts w:ascii="宋体" w:hAnsi="宋体" w:hint="eastAsia"/>
                <w:kern w:val="0"/>
                <w:sz w:val="18"/>
                <w:szCs w:val="18"/>
              </w:rPr>
              <w:t>*</w:t>
            </w:r>
            <w:proofErr w:type="spellStart"/>
            <w:r w:rsidRPr="00F90496">
              <w:rPr>
                <w:rFonts w:ascii="宋体" w:hAnsi="宋体" w:hint="eastAsia"/>
                <w:kern w:val="0"/>
                <w:sz w:val="18"/>
                <w:szCs w:val="18"/>
              </w:rPr>
              <w:t>为必填项</w:t>
            </w:r>
            <w:proofErr w:type="spellEnd"/>
            <w:r w:rsidRPr="00F90496">
              <w:rPr>
                <w:rFonts w:ascii="宋体" w:hAnsi="宋体" w:hint="eastAsia"/>
                <w:kern w:val="0"/>
                <w:sz w:val="18"/>
                <w:szCs w:val="18"/>
              </w:rPr>
              <w:t>。</w:t>
            </w:r>
          </w:p>
        </w:tc>
      </w:tr>
    </w:tbl>
    <w:p w:rsidR="00F90496" w:rsidRDefault="00F90496" w:rsidP="00F90496">
      <w:pPr>
        <w:pStyle w:val="affff6"/>
        <w:ind w:firstLineChars="0" w:firstLine="0"/>
      </w:pPr>
    </w:p>
    <w:p w:rsidR="00F90496" w:rsidRPr="00F90496" w:rsidRDefault="00F90496" w:rsidP="00F90496">
      <w:pPr>
        <w:pStyle w:val="affff6"/>
        <w:ind w:firstLine="420"/>
      </w:pPr>
    </w:p>
    <w:p w:rsidR="00F90496" w:rsidRPr="00F90496" w:rsidRDefault="00F90496" w:rsidP="00F90496">
      <w:pPr>
        <w:pStyle w:val="affff6"/>
        <w:ind w:firstLine="420"/>
      </w:pPr>
    </w:p>
    <w:p w:rsidR="00F90496" w:rsidRDefault="00F90496" w:rsidP="00F90496">
      <w:pPr>
        <w:pStyle w:val="affff6"/>
        <w:ind w:firstLine="420"/>
        <w:sectPr w:rsidR="00F90496" w:rsidSect="00801EE8">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pPr>
    </w:p>
    <w:p w:rsidR="00F90496" w:rsidRDefault="00F90496" w:rsidP="00F90496">
      <w:pPr>
        <w:pStyle w:val="af8"/>
      </w:pPr>
    </w:p>
    <w:p w:rsidR="00F90496" w:rsidRDefault="00F90496" w:rsidP="00F90496">
      <w:pPr>
        <w:pStyle w:val="afe"/>
      </w:pPr>
    </w:p>
    <w:p w:rsidR="00F90496" w:rsidRDefault="00F90496" w:rsidP="00F90496">
      <w:pPr>
        <w:pStyle w:val="aff3"/>
        <w:spacing w:after="156"/>
      </w:pPr>
      <w:r>
        <w:br/>
      </w:r>
      <w:bookmarkStart w:id="148" w:name="_Toc172127270"/>
      <w:bookmarkStart w:id="149" w:name="_Toc172127425"/>
      <w:bookmarkStart w:id="150" w:name="_Toc178196084"/>
      <w:bookmarkStart w:id="151" w:name="_Toc178196822"/>
      <w:bookmarkStart w:id="152" w:name="_Toc192851192"/>
      <w:r>
        <w:rPr>
          <w:rFonts w:hint="eastAsia"/>
        </w:rPr>
        <w:t>（资料性）</w:t>
      </w:r>
      <w:r>
        <w:br/>
      </w:r>
      <w:r>
        <w:rPr>
          <w:rFonts w:hint="eastAsia"/>
        </w:rPr>
        <w:t>常用随车物品</w:t>
      </w:r>
      <w:bookmarkEnd w:id="148"/>
      <w:bookmarkEnd w:id="149"/>
      <w:bookmarkEnd w:id="150"/>
      <w:bookmarkEnd w:id="151"/>
      <w:bookmarkEnd w:id="152"/>
    </w:p>
    <w:p w:rsidR="00F90496" w:rsidRPr="00F90496" w:rsidRDefault="00F90496" w:rsidP="00F90496">
      <w:pPr>
        <w:pStyle w:val="affff6"/>
        <w:ind w:firstLine="420"/>
      </w:pPr>
      <w:r>
        <w:rPr>
          <w:rFonts w:hint="eastAsia"/>
        </w:rPr>
        <w:t>常用随车物品见表B.1。</w:t>
      </w:r>
    </w:p>
    <w:p w:rsidR="00F90496" w:rsidRDefault="00F90496" w:rsidP="00F90496">
      <w:pPr>
        <w:pStyle w:val="aff"/>
        <w:spacing w:before="156" w:after="156"/>
      </w:pPr>
      <w:r>
        <w:rPr>
          <w:rFonts w:hint="eastAsia"/>
        </w:rPr>
        <w:t>常用随车物品</w:t>
      </w:r>
    </w:p>
    <w:tbl>
      <w:tblPr>
        <w:tblStyle w:val="11"/>
        <w:tblW w:w="2658" w:type="pct"/>
        <w:jc w:val="center"/>
        <w:tblInd w:w="130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8"/>
        <w:gridCol w:w="3145"/>
      </w:tblGrid>
      <w:tr w:rsidR="00F90496" w:rsidRPr="0040466B" w:rsidTr="00A453C2">
        <w:trPr>
          <w:trHeight w:val="298"/>
          <w:jc w:val="center"/>
        </w:trPr>
        <w:tc>
          <w:tcPr>
            <w:tcW w:w="1844"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F90496" w:rsidRPr="0040466B" w:rsidRDefault="00F90496" w:rsidP="0040466B">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序号</w:t>
            </w:r>
            <w:proofErr w:type="spellEnd"/>
          </w:p>
        </w:tc>
        <w:tc>
          <w:tcPr>
            <w:tcW w:w="3156" w:type="pct"/>
            <w:tcBorders>
              <w:top w:val="single" w:sz="8" w:space="0" w:color="auto"/>
              <w:left w:val="single" w:sz="4" w:space="0" w:color="auto"/>
              <w:bottom w:val="single" w:sz="8" w:space="0" w:color="auto"/>
              <w:right w:val="single" w:sz="8" w:space="0" w:color="auto"/>
            </w:tcBorders>
            <w:shd w:val="clear" w:color="auto" w:fill="auto"/>
            <w:vAlign w:val="center"/>
            <w:hideMark/>
          </w:tcPr>
          <w:p w:rsidR="00F90496" w:rsidRPr="0040466B" w:rsidRDefault="00F90496" w:rsidP="0040466B">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物品名称</w:t>
            </w:r>
            <w:proofErr w:type="spellEnd"/>
          </w:p>
        </w:tc>
      </w:tr>
      <w:tr w:rsidR="00F90496" w:rsidRPr="0040466B" w:rsidTr="00A453C2">
        <w:trPr>
          <w:trHeight w:val="318"/>
          <w:jc w:val="center"/>
        </w:trPr>
        <w:tc>
          <w:tcPr>
            <w:tcW w:w="1844"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1</w:t>
            </w:r>
          </w:p>
        </w:tc>
        <w:tc>
          <w:tcPr>
            <w:tcW w:w="3156"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水壶</w:t>
            </w:r>
            <w:proofErr w:type="spellEnd"/>
          </w:p>
        </w:tc>
      </w:tr>
      <w:tr w:rsidR="00F90496" w:rsidRPr="0040466B" w:rsidTr="00A453C2">
        <w:trPr>
          <w:trHeight w:val="298"/>
          <w:jc w:val="center"/>
        </w:trPr>
        <w:tc>
          <w:tcPr>
            <w:tcW w:w="184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2</w:t>
            </w:r>
          </w:p>
        </w:tc>
        <w:tc>
          <w:tcPr>
            <w:tcW w:w="315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手电筒</w:t>
            </w:r>
            <w:proofErr w:type="spellEnd"/>
          </w:p>
        </w:tc>
      </w:tr>
      <w:tr w:rsidR="00F90496" w:rsidRPr="0040466B" w:rsidTr="00A453C2">
        <w:trPr>
          <w:trHeight w:val="298"/>
          <w:jc w:val="center"/>
        </w:trPr>
        <w:tc>
          <w:tcPr>
            <w:tcW w:w="184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3</w:t>
            </w:r>
          </w:p>
        </w:tc>
        <w:tc>
          <w:tcPr>
            <w:tcW w:w="315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雨伞</w:t>
            </w:r>
            <w:proofErr w:type="spellEnd"/>
          </w:p>
        </w:tc>
      </w:tr>
      <w:tr w:rsidR="00F90496" w:rsidRPr="0040466B" w:rsidTr="00A453C2">
        <w:trPr>
          <w:trHeight w:val="298"/>
          <w:jc w:val="center"/>
        </w:trPr>
        <w:tc>
          <w:tcPr>
            <w:tcW w:w="184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4</w:t>
            </w:r>
          </w:p>
        </w:tc>
        <w:tc>
          <w:tcPr>
            <w:tcW w:w="315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雨鞋</w:t>
            </w:r>
            <w:proofErr w:type="spellEnd"/>
          </w:p>
        </w:tc>
      </w:tr>
      <w:tr w:rsidR="00F90496" w:rsidRPr="0040466B" w:rsidTr="00A453C2">
        <w:trPr>
          <w:trHeight w:val="298"/>
          <w:jc w:val="center"/>
        </w:trPr>
        <w:tc>
          <w:tcPr>
            <w:tcW w:w="184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5</w:t>
            </w:r>
          </w:p>
        </w:tc>
        <w:tc>
          <w:tcPr>
            <w:tcW w:w="315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防滑链</w:t>
            </w:r>
            <w:proofErr w:type="spellEnd"/>
          </w:p>
        </w:tc>
      </w:tr>
      <w:tr w:rsidR="00F90496" w:rsidRPr="0040466B" w:rsidTr="00A453C2">
        <w:trPr>
          <w:trHeight w:val="318"/>
          <w:jc w:val="center"/>
        </w:trPr>
        <w:tc>
          <w:tcPr>
            <w:tcW w:w="184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6</w:t>
            </w:r>
          </w:p>
        </w:tc>
        <w:tc>
          <w:tcPr>
            <w:tcW w:w="315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睡袋</w:t>
            </w:r>
            <w:proofErr w:type="spellEnd"/>
          </w:p>
        </w:tc>
      </w:tr>
      <w:tr w:rsidR="00F90496" w:rsidRPr="0040466B" w:rsidTr="00A453C2">
        <w:trPr>
          <w:trHeight w:val="298"/>
          <w:jc w:val="center"/>
        </w:trPr>
        <w:tc>
          <w:tcPr>
            <w:tcW w:w="1844" w:type="pct"/>
            <w:tcBorders>
              <w:top w:val="single" w:sz="4" w:space="0" w:color="auto"/>
              <w:left w:val="single" w:sz="8" w:space="0" w:color="auto"/>
              <w:bottom w:val="single" w:sz="8" w:space="0" w:color="auto"/>
              <w:right w:val="single" w:sz="4"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r w:rsidRPr="0040466B">
              <w:rPr>
                <w:rFonts w:ascii="宋体" w:hAnsi="宋体" w:hint="eastAsia"/>
                <w:kern w:val="0"/>
                <w:sz w:val="18"/>
                <w:szCs w:val="18"/>
              </w:rPr>
              <w:t>7</w:t>
            </w:r>
          </w:p>
        </w:tc>
        <w:tc>
          <w:tcPr>
            <w:tcW w:w="315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F90496" w:rsidRPr="0040466B" w:rsidRDefault="00F90496" w:rsidP="00A453C2">
            <w:pPr>
              <w:widowControl/>
              <w:autoSpaceDE w:val="0"/>
              <w:autoSpaceDN w:val="0"/>
              <w:spacing w:line="240" w:lineRule="auto"/>
              <w:jc w:val="center"/>
              <w:rPr>
                <w:rFonts w:ascii="宋体"/>
                <w:kern w:val="0"/>
                <w:sz w:val="18"/>
                <w:szCs w:val="18"/>
              </w:rPr>
            </w:pPr>
            <w:proofErr w:type="spellStart"/>
            <w:r w:rsidRPr="0040466B">
              <w:rPr>
                <w:rFonts w:ascii="宋体" w:hAnsi="宋体" w:hint="eastAsia"/>
                <w:kern w:val="0"/>
                <w:sz w:val="18"/>
                <w:szCs w:val="18"/>
              </w:rPr>
              <w:t>应急包</w:t>
            </w:r>
            <w:proofErr w:type="spellEnd"/>
          </w:p>
        </w:tc>
      </w:tr>
    </w:tbl>
    <w:p w:rsidR="00F90496" w:rsidRDefault="00F90496" w:rsidP="00A453C2">
      <w:pPr>
        <w:pStyle w:val="affff6"/>
        <w:ind w:firstLine="420"/>
        <w:jc w:val="center"/>
      </w:pPr>
    </w:p>
    <w:p w:rsidR="00F90496" w:rsidRPr="00F90496" w:rsidRDefault="00F90496" w:rsidP="00F90496">
      <w:pPr>
        <w:pStyle w:val="affff6"/>
        <w:ind w:firstLine="420"/>
      </w:pPr>
    </w:p>
    <w:p w:rsidR="00F90496" w:rsidRPr="00F90496" w:rsidRDefault="00F90496" w:rsidP="00F90496">
      <w:pPr>
        <w:pStyle w:val="affff6"/>
        <w:ind w:firstLine="420"/>
      </w:pPr>
    </w:p>
    <w:p w:rsidR="00F90496" w:rsidRDefault="00F90496" w:rsidP="00F90496">
      <w:pPr>
        <w:pStyle w:val="affff6"/>
        <w:ind w:firstLine="420"/>
      </w:pPr>
    </w:p>
    <w:p w:rsidR="00F90496" w:rsidRDefault="00F90496" w:rsidP="00F90496">
      <w:pPr>
        <w:pStyle w:val="affff6"/>
        <w:ind w:firstLine="420"/>
        <w:sectPr w:rsidR="00F90496" w:rsidSect="00801EE8">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type="lines" w:linePitch="312"/>
        </w:sectPr>
      </w:pPr>
      <w:bookmarkStart w:id="153" w:name="BookMark6"/>
      <w:bookmarkEnd w:id="142"/>
    </w:p>
    <w:p w:rsidR="00F90496" w:rsidRDefault="00F90496" w:rsidP="00F90496">
      <w:pPr>
        <w:pStyle w:val="affffd"/>
        <w:spacing w:after="156"/>
      </w:pPr>
      <w:bookmarkStart w:id="154" w:name="_Toc172127271"/>
      <w:bookmarkStart w:id="155" w:name="_Toc172127426"/>
      <w:bookmarkStart w:id="156" w:name="_Toc178196085"/>
      <w:bookmarkStart w:id="157" w:name="_Toc178196823"/>
      <w:bookmarkStart w:id="158" w:name="_Toc192851193"/>
      <w:r w:rsidRPr="00F90496">
        <w:rPr>
          <w:rFonts w:hint="eastAsia"/>
          <w:spacing w:val="105"/>
        </w:rPr>
        <w:lastRenderedPageBreak/>
        <w:t>参考文</w:t>
      </w:r>
      <w:r>
        <w:rPr>
          <w:rFonts w:hint="eastAsia"/>
        </w:rPr>
        <w:t>献</w:t>
      </w:r>
      <w:bookmarkEnd w:id="154"/>
      <w:bookmarkEnd w:id="155"/>
      <w:bookmarkEnd w:id="156"/>
      <w:bookmarkEnd w:id="157"/>
      <w:bookmarkEnd w:id="158"/>
    </w:p>
    <w:p w:rsidR="00075EB7" w:rsidRDefault="00075EB7" w:rsidP="00075EB7">
      <w:pPr>
        <w:pStyle w:val="affff6"/>
        <w:ind w:firstLine="420"/>
      </w:pPr>
      <w:r>
        <w:rPr>
          <w:rFonts w:hint="eastAsia"/>
        </w:rPr>
        <w:t>[1] 《机关事务管理条例》（中华人民共和国国务院令第621号）</w:t>
      </w:r>
    </w:p>
    <w:p w:rsidR="00075EB7" w:rsidRDefault="00075EB7" w:rsidP="00075EB7">
      <w:pPr>
        <w:pStyle w:val="affff6"/>
        <w:ind w:firstLine="420"/>
      </w:pPr>
      <w:r>
        <w:rPr>
          <w:rFonts w:hint="eastAsia"/>
        </w:rPr>
        <w:t>[2] 《党政机关公务用车管理办法》（中办发〔2017〕71号）</w:t>
      </w:r>
    </w:p>
    <w:p w:rsidR="00075EB7" w:rsidRDefault="00075EB7" w:rsidP="00075EB7">
      <w:pPr>
        <w:pStyle w:val="affff6"/>
        <w:ind w:firstLine="420"/>
      </w:pPr>
      <w:r>
        <w:rPr>
          <w:rFonts w:hint="eastAsia"/>
        </w:rPr>
        <w:t>[3] 《机关事务工作“十四五”规划》（国管办〔2021〕259号）</w:t>
      </w:r>
    </w:p>
    <w:p w:rsidR="00F90496" w:rsidRDefault="00075EB7" w:rsidP="00075EB7">
      <w:pPr>
        <w:pStyle w:val="affff6"/>
        <w:ind w:firstLine="420"/>
      </w:pPr>
      <w:r>
        <w:rPr>
          <w:rFonts w:hint="eastAsia"/>
        </w:rPr>
        <w:t>[4] 《机关事务标准化工作“十四五”规划》（国管办发</w:t>
      </w:r>
      <w:bookmarkStart w:id="159" w:name="OLE_LINK2"/>
      <w:bookmarkStart w:id="160" w:name="OLE_LINK3"/>
      <w:r>
        <w:rPr>
          <w:rFonts w:hint="eastAsia"/>
        </w:rPr>
        <w:t>〔</w:t>
      </w:r>
      <w:bookmarkEnd w:id="159"/>
      <w:bookmarkEnd w:id="160"/>
      <w:r>
        <w:rPr>
          <w:rFonts w:hint="eastAsia"/>
        </w:rPr>
        <w:t>2021〕36号）</w:t>
      </w:r>
    </w:p>
    <w:p w:rsidR="00397E34" w:rsidRDefault="00A453C2" w:rsidP="00397E34">
      <w:pPr>
        <w:pStyle w:val="affff6"/>
        <w:ind w:firstLine="420"/>
      </w:pPr>
      <w:r>
        <w:rPr>
          <w:rFonts w:hint="eastAsia"/>
        </w:rPr>
        <w:t>[5]</w:t>
      </w:r>
      <w:r w:rsidR="00397E34">
        <w:rPr>
          <w:rFonts w:hint="eastAsia"/>
        </w:rPr>
        <w:t xml:space="preserve"> 《山东省党政机关公务用车管理办法》（鲁办发〔2018〕49号）</w:t>
      </w:r>
    </w:p>
    <w:p w:rsidR="00A453C2" w:rsidRDefault="00397E34" w:rsidP="00075EB7">
      <w:pPr>
        <w:pStyle w:val="affff6"/>
        <w:ind w:firstLine="420"/>
      </w:pPr>
      <w:r>
        <w:rPr>
          <w:rFonts w:hint="eastAsia"/>
        </w:rPr>
        <w:t>[6] 《</w:t>
      </w:r>
      <w:r w:rsidR="00A453C2">
        <w:rPr>
          <w:rFonts w:hint="eastAsia"/>
        </w:rPr>
        <w:t>山东省省级党政机关集中统管公务用车调度使用管理办法》（鲁事管发</w:t>
      </w:r>
      <w:r w:rsidR="00A453C2" w:rsidRPr="00A453C2">
        <w:rPr>
          <w:rFonts w:hint="eastAsia"/>
        </w:rPr>
        <w:t>〔</w:t>
      </w:r>
      <w:r w:rsidR="00A453C2">
        <w:rPr>
          <w:rFonts w:hint="eastAsia"/>
        </w:rPr>
        <w:t>2024</w:t>
      </w:r>
      <w:r w:rsidR="00A453C2" w:rsidRPr="00A453C2">
        <w:rPr>
          <w:rFonts w:hint="eastAsia"/>
        </w:rPr>
        <w:t>〕</w:t>
      </w:r>
      <w:r w:rsidR="00A453C2">
        <w:rPr>
          <w:rFonts w:hint="eastAsia"/>
        </w:rPr>
        <w:t>39号）</w:t>
      </w:r>
    </w:p>
    <w:bookmarkEnd w:id="153"/>
    <w:p w:rsidR="00F90496" w:rsidRPr="00397E34" w:rsidRDefault="00F90496" w:rsidP="00F90496">
      <w:pPr>
        <w:pStyle w:val="affff6"/>
        <w:ind w:firstLine="420"/>
      </w:pPr>
    </w:p>
    <w:p w:rsidR="00717768" w:rsidRDefault="0057690C" w:rsidP="0057690C">
      <w:pPr>
        <w:pStyle w:val="affff6"/>
        <w:ind w:firstLineChars="0" w:firstLine="0"/>
        <w:jc w:val="center"/>
      </w:pPr>
      <w:bookmarkStart w:id="161" w:name="BookMark8"/>
      <w:r>
        <w:drawing>
          <wp:inline distT="0" distB="0" distL="0" distR="0" wp14:anchorId="5933910A" wp14:editId="2A501F4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485900" cy="317500"/>
                    </a:xfrm>
                    <a:prstGeom prst="rect">
                      <a:avLst/>
                    </a:prstGeom>
                  </pic:spPr>
                </pic:pic>
              </a:graphicData>
            </a:graphic>
          </wp:inline>
        </w:drawing>
      </w:r>
      <w:bookmarkEnd w:id="161"/>
    </w:p>
    <w:sectPr w:rsidR="00717768" w:rsidSect="00801EE8">
      <w:headerReference w:type="even" r:id="rId38"/>
      <w:headerReference w:type="default" r:id="rId39"/>
      <w:footerReference w:type="even" r:id="rId40"/>
      <w:footerReference w:type="default" r:id="rId4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443" w:rsidRDefault="008C4443" w:rsidP="00D86DB7">
      <w:r>
        <w:separator/>
      </w:r>
    </w:p>
    <w:p w:rsidR="008C4443" w:rsidRDefault="008C4443"/>
    <w:p w:rsidR="008C4443" w:rsidRDefault="008C4443"/>
  </w:endnote>
  <w:endnote w:type="continuationSeparator" w:id="0">
    <w:p w:rsidR="008C4443" w:rsidRDefault="008C4443" w:rsidP="00D86DB7">
      <w:r>
        <w:continuationSeparator/>
      </w:r>
    </w:p>
    <w:p w:rsidR="008C4443" w:rsidRDefault="008C4443"/>
    <w:p w:rsidR="008C4443" w:rsidRDefault="008C4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00585856" w:rsidRPr="00585856">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sidR="00585856">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Pr="00397E34">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00585856" w:rsidRPr="00585856">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324EDD" w:rsidRDefault="00801EE8"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0013064A" w:rsidRPr="0013064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sidR="00585856">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Pr="00801EE8">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2"/>
    </w:pPr>
    <w:r>
      <w:fldChar w:fldCharType="begin"/>
    </w:r>
    <w:r>
      <w:instrText xml:space="preserve"> PAGE   \* MERGEFORMAT \* MERGEFORMAT </w:instrText>
    </w:r>
    <w:r>
      <w:fldChar w:fldCharType="separate"/>
    </w:r>
    <w:r w:rsidR="0013064A">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rsidP="00801EE8">
    <w:pPr>
      <w:pStyle w:val="affff3"/>
    </w:pPr>
    <w:r>
      <w:fldChar w:fldCharType="begin"/>
    </w:r>
    <w:r>
      <w:instrText>PAGE   \* MERGEFORMAT</w:instrText>
    </w:r>
    <w:r>
      <w:fldChar w:fldCharType="separate"/>
    </w:r>
    <w:r w:rsidR="0013064A" w:rsidRPr="0013064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443" w:rsidRDefault="008C4443" w:rsidP="00D86DB7">
      <w:r>
        <w:separator/>
      </w:r>
    </w:p>
  </w:footnote>
  <w:footnote w:type="continuationSeparator" w:id="0">
    <w:p w:rsidR="008C4443" w:rsidRDefault="008C4443" w:rsidP="00D86DB7">
      <w:r>
        <w:continuationSeparator/>
      </w:r>
    </w:p>
    <w:p w:rsidR="008C4443" w:rsidRDefault="008C4443"/>
    <w:p w:rsidR="008C4443" w:rsidRDefault="008C44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Default="00801EE8">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rsidR="00585856">
      <w:t>DB XX/T XXXX</w:t>
    </w:r>
    <w:r w:rsidR="00585856">
      <w:t>—</w:t>
    </w:r>
    <w:r w:rsidR="00585856">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rsidR="00585856">
      <w:t>DB XX/T XXXX</w:t>
    </w:r>
    <w:r w:rsidR="00585856">
      <w:t>—</w:t>
    </w:r>
    <w:r w:rsidR="00585856">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rsidR="00585856">
      <w:t>DB XX/T XXXX</w:t>
    </w:r>
    <w:r w:rsidR="00585856">
      <w:t>—</w:t>
    </w:r>
    <w:r w:rsidR="00585856">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E70388" w:rsidRDefault="00801EE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324EDD" w:rsidRDefault="00801EE8"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rsidR="0013064A">
      <w:t>DB XX/T XXXX</w:t>
    </w:r>
    <w:r w:rsidR="0013064A">
      <w:t>—</w:t>
    </w:r>
    <w:r w:rsidR="0013064A">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rsidR="00585856">
      <w:t>DB XX/T XXXX</w:t>
    </w:r>
    <w:r w:rsidR="00585856">
      <w:t>—</w:t>
    </w:r>
    <w:r w:rsidR="00585856">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801EE8" w:rsidRDefault="00801EE8" w:rsidP="00801EE8">
    <w:pPr>
      <w:pStyle w:val="affffc"/>
    </w:pPr>
    <w:r>
      <w:fldChar w:fldCharType="begin"/>
    </w:r>
    <w:r>
      <w:instrText xml:space="preserve"> STYLEREF  标准文件_文件编号 \* MERGEFORMAT </w:instrText>
    </w:r>
    <w:r>
      <w:fldChar w:fldCharType="separate"/>
    </w:r>
    <w:r w:rsidR="0013064A">
      <w:t>DB XX/T XXXX</w:t>
    </w:r>
    <w:r w:rsidR="0013064A">
      <w:t>—</w:t>
    </w:r>
    <w:r w:rsidR="0013064A">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EE8" w:rsidRPr="00D84FA1" w:rsidRDefault="00801EE8" w:rsidP="00801EE8">
    <w:pPr>
      <w:pStyle w:val="affffb"/>
    </w:pPr>
    <w:r>
      <w:fldChar w:fldCharType="begin"/>
    </w:r>
    <w:r>
      <w:instrText xml:space="preserve"> STYLEREF  标准文件_文件编号  \* MERGEFORMAT </w:instrText>
    </w:r>
    <w:r>
      <w:fldChar w:fldCharType="separate"/>
    </w:r>
    <w:r w:rsidR="0013064A">
      <w:t>DB XX/T XXXX</w:t>
    </w:r>
    <w:r w:rsidR="0013064A">
      <w:t>—</w:t>
    </w:r>
    <w:r w:rsidR="0013064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3161A42"/>
    <w:multiLevelType w:val="multilevel"/>
    <w:tmpl w:val="F83CDD5A"/>
    <w:lvl w:ilvl="0">
      <w:start w:val="1"/>
      <w:numFmt w:val="none"/>
      <w:lvlText w:val="%1注："/>
      <w:lvlJc w:val="left"/>
      <w:pPr>
        <w:ind w:left="737" w:hanging="374"/>
      </w:pPr>
      <w:rPr>
        <w:rFonts w:ascii="黑体" w:eastAsia="黑体" w:hAnsi="黑体" w:hint="eastAsia"/>
        <w:b w:val="0"/>
        <w:i w:val="0"/>
        <w:sz w:val="18"/>
        <w:szCs w:val="18"/>
      </w:rPr>
    </w:lvl>
    <w:lvl w:ilvl="1">
      <w:start w:val="1"/>
      <w:numFmt w:val="lowerLetter"/>
      <w:lvlText w:val="%2)"/>
      <w:lvlJc w:val="left"/>
      <w:pPr>
        <w:tabs>
          <w:tab w:val="num" w:pos="1140"/>
        </w:tabs>
        <w:ind w:left="726" w:hanging="363"/>
      </w:pPr>
      <w:rPr>
        <w:rFonts w:ascii="宋体" w:eastAsia="宋体" w:hAnsi="宋体" w:hint="eastAsia"/>
      </w:rPr>
    </w:lvl>
    <w:lvl w:ilvl="2">
      <w:start w:val="1"/>
      <w:numFmt w:val="lowerRoman"/>
      <w:lvlText w:val="%3."/>
      <w:lvlJc w:val="right"/>
      <w:pPr>
        <w:tabs>
          <w:tab w:val="num" w:pos="1140"/>
        </w:tabs>
        <w:ind w:left="726" w:hanging="363"/>
      </w:pPr>
      <w:rPr>
        <w:rFonts w:ascii="宋体" w:eastAsia="宋体" w:hAnsi="宋体" w:hint="eastAsia"/>
      </w:rPr>
    </w:lvl>
    <w:lvl w:ilvl="3">
      <w:start w:val="1"/>
      <w:numFmt w:val="decimal"/>
      <w:lvlText w:val="%4."/>
      <w:lvlJc w:val="left"/>
      <w:pPr>
        <w:tabs>
          <w:tab w:val="num" w:pos="1140"/>
        </w:tabs>
        <w:ind w:left="726" w:hanging="363"/>
      </w:pPr>
      <w:rPr>
        <w:rFonts w:ascii="宋体" w:eastAsia="宋体" w:hAnsi="宋体" w:hint="eastAsia"/>
      </w:rPr>
    </w:lvl>
    <w:lvl w:ilvl="4">
      <w:start w:val="1"/>
      <w:numFmt w:val="lowerLetter"/>
      <w:lvlText w:val="%5)"/>
      <w:lvlJc w:val="left"/>
      <w:pPr>
        <w:tabs>
          <w:tab w:val="num" w:pos="1140"/>
        </w:tabs>
        <w:ind w:left="726" w:hanging="363"/>
      </w:pPr>
      <w:rPr>
        <w:rFonts w:ascii="宋体" w:eastAsia="宋体" w:hAnsi="宋体" w:hint="eastAsia"/>
      </w:rPr>
    </w:lvl>
    <w:lvl w:ilvl="5">
      <w:start w:val="1"/>
      <w:numFmt w:val="lowerRoman"/>
      <w:lvlText w:val="%6."/>
      <w:lvlJc w:val="right"/>
      <w:pPr>
        <w:tabs>
          <w:tab w:val="num" w:pos="1140"/>
        </w:tabs>
        <w:ind w:left="726" w:hanging="363"/>
      </w:pPr>
      <w:rPr>
        <w:rFonts w:ascii="宋体" w:eastAsia="宋体" w:hAnsi="宋体" w:hint="eastAsia"/>
      </w:rPr>
    </w:lvl>
    <w:lvl w:ilvl="6">
      <w:start w:val="1"/>
      <w:numFmt w:val="decimal"/>
      <w:lvlText w:val="%7."/>
      <w:lvlJc w:val="left"/>
      <w:pPr>
        <w:tabs>
          <w:tab w:val="num" w:pos="1140"/>
        </w:tabs>
        <w:ind w:left="726" w:hanging="363"/>
      </w:pPr>
      <w:rPr>
        <w:rFonts w:ascii="宋体" w:eastAsia="宋体" w:hAnsi="宋体" w:hint="eastAsia"/>
      </w:rPr>
    </w:lvl>
    <w:lvl w:ilvl="7">
      <w:start w:val="1"/>
      <w:numFmt w:val="lowerLetter"/>
      <w:lvlText w:val="%8)"/>
      <w:lvlJc w:val="left"/>
      <w:pPr>
        <w:tabs>
          <w:tab w:val="num" w:pos="1140"/>
        </w:tabs>
        <w:ind w:left="726" w:hanging="363"/>
      </w:pPr>
      <w:rPr>
        <w:rFonts w:ascii="宋体" w:eastAsia="宋体" w:hAnsi="宋体" w:hint="eastAsia"/>
      </w:rPr>
    </w:lvl>
    <w:lvl w:ilvl="8">
      <w:start w:val="1"/>
      <w:numFmt w:val="lowerRoman"/>
      <w:lvlText w:val="%9."/>
      <w:lvlJc w:val="right"/>
      <w:pPr>
        <w:tabs>
          <w:tab w:val="num" w:pos="1140"/>
        </w:tabs>
        <w:ind w:left="726" w:hanging="363"/>
      </w:pPr>
      <w:rPr>
        <w:rFonts w:ascii="宋体" w:eastAsia="宋体" w:hAnsi="宋体" w:hint="eastAsia"/>
      </w:r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BA7E069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0C7"/>
    <w:rsid w:val="000001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527"/>
    <w:rsid w:val="000468B1"/>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EB7"/>
    <w:rsid w:val="00077B64"/>
    <w:rsid w:val="00080A1C"/>
    <w:rsid w:val="00082317"/>
    <w:rsid w:val="00083D2C"/>
    <w:rsid w:val="00086AA1"/>
    <w:rsid w:val="00087A77"/>
    <w:rsid w:val="00090CA6"/>
    <w:rsid w:val="00092B8A"/>
    <w:rsid w:val="00092FB0"/>
    <w:rsid w:val="000934C5"/>
    <w:rsid w:val="00093629"/>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C14"/>
    <w:rsid w:val="000F4AEA"/>
    <w:rsid w:val="000F633F"/>
    <w:rsid w:val="000F67E9"/>
    <w:rsid w:val="00104926"/>
    <w:rsid w:val="00113B1E"/>
    <w:rsid w:val="0011711C"/>
    <w:rsid w:val="0012059C"/>
    <w:rsid w:val="00124E4F"/>
    <w:rsid w:val="001260B7"/>
    <w:rsid w:val="001265CB"/>
    <w:rsid w:val="0013064A"/>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5F"/>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FE9"/>
    <w:rsid w:val="001B06E8"/>
    <w:rsid w:val="001B137A"/>
    <w:rsid w:val="001B71D0"/>
    <w:rsid w:val="001B71EE"/>
    <w:rsid w:val="001C04A8"/>
    <w:rsid w:val="001C2C03"/>
    <w:rsid w:val="001C42F7"/>
    <w:rsid w:val="001C46D0"/>
    <w:rsid w:val="001C49E5"/>
    <w:rsid w:val="001C680C"/>
    <w:rsid w:val="001C7FEA"/>
    <w:rsid w:val="001D0499"/>
    <w:rsid w:val="001D0BBE"/>
    <w:rsid w:val="001D0ED4"/>
    <w:rsid w:val="001D212F"/>
    <w:rsid w:val="001D29D7"/>
    <w:rsid w:val="001D2DE7"/>
    <w:rsid w:val="001D411C"/>
    <w:rsid w:val="001D567A"/>
    <w:rsid w:val="001E1B6A"/>
    <w:rsid w:val="001E2484"/>
    <w:rsid w:val="001E3CC4"/>
    <w:rsid w:val="001E4882"/>
    <w:rsid w:val="001E617C"/>
    <w:rsid w:val="001E73AB"/>
    <w:rsid w:val="001F092D"/>
    <w:rsid w:val="001F143A"/>
    <w:rsid w:val="001F1605"/>
    <w:rsid w:val="001F2508"/>
    <w:rsid w:val="001F4816"/>
    <w:rsid w:val="001F4EE9"/>
    <w:rsid w:val="001F69B4"/>
    <w:rsid w:val="001F711B"/>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138"/>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EE5"/>
    <w:rsid w:val="002A25DC"/>
    <w:rsid w:val="002A3AAB"/>
    <w:rsid w:val="002A4CEA"/>
    <w:rsid w:val="002A5977"/>
    <w:rsid w:val="002A5A13"/>
    <w:rsid w:val="002A5C5F"/>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B04"/>
    <w:rsid w:val="002D42B5"/>
    <w:rsid w:val="002D4F1A"/>
    <w:rsid w:val="002D6EC6"/>
    <w:rsid w:val="002D79AC"/>
    <w:rsid w:val="002E039D"/>
    <w:rsid w:val="002E4D5A"/>
    <w:rsid w:val="002E5571"/>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5E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C78"/>
    <w:rsid w:val="003974EB"/>
    <w:rsid w:val="00397CC5"/>
    <w:rsid w:val="00397E34"/>
    <w:rsid w:val="003A1582"/>
    <w:rsid w:val="003A4077"/>
    <w:rsid w:val="003B09AD"/>
    <w:rsid w:val="003B1F18"/>
    <w:rsid w:val="003B5BF0"/>
    <w:rsid w:val="003B60BF"/>
    <w:rsid w:val="003B6BE3"/>
    <w:rsid w:val="003C0091"/>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66B"/>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CD9"/>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98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87"/>
    <w:rsid w:val="00524D65"/>
    <w:rsid w:val="00525691"/>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90C"/>
    <w:rsid w:val="005801E3"/>
    <w:rsid w:val="00581802"/>
    <w:rsid w:val="005836A8"/>
    <w:rsid w:val="0058409C"/>
    <w:rsid w:val="00584262"/>
    <w:rsid w:val="00585787"/>
    <w:rsid w:val="00585856"/>
    <w:rsid w:val="00586630"/>
    <w:rsid w:val="00587ADD"/>
    <w:rsid w:val="00591E27"/>
    <w:rsid w:val="00596160"/>
    <w:rsid w:val="005966E2"/>
    <w:rsid w:val="00597007"/>
    <w:rsid w:val="0059765A"/>
    <w:rsid w:val="0059784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368"/>
    <w:rsid w:val="005E34CA"/>
    <w:rsid w:val="005E3C18"/>
    <w:rsid w:val="005E4F74"/>
    <w:rsid w:val="005E6812"/>
    <w:rsid w:val="005E7881"/>
    <w:rsid w:val="005E78E0"/>
    <w:rsid w:val="005F0D9C"/>
    <w:rsid w:val="005F284E"/>
    <w:rsid w:val="005F4712"/>
    <w:rsid w:val="006015CE"/>
    <w:rsid w:val="00601A1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C30"/>
    <w:rsid w:val="00636E3E"/>
    <w:rsid w:val="006379F7"/>
    <w:rsid w:val="00637E4D"/>
    <w:rsid w:val="00640620"/>
    <w:rsid w:val="00641A1F"/>
    <w:rsid w:val="00645904"/>
    <w:rsid w:val="00651ACB"/>
    <w:rsid w:val="00651C47"/>
    <w:rsid w:val="00652AB2"/>
    <w:rsid w:val="00653FED"/>
    <w:rsid w:val="00654EC0"/>
    <w:rsid w:val="0065525B"/>
    <w:rsid w:val="00655449"/>
    <w:rsid w:val="00655D4F"/>
    <w:rsid w:val="00655E28"/>
    <w:rsid w:val="00656D29"/>
    <w:rsid w:val="00657CE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5F7"/>
    <w:rsid w:val="00695D22"/>
    <w:rsid w:val="006A07AA"/>
    <w:rsid w:val="006A25E5"/>
    <w:rsid w:val="006A2B46"/>
    <w:rsid w:val="006A336D"/>
    <w:rsid w:val="006A37B9"/>
    <w:rsid w:val="006A74D5"/>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76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A8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EE8"/>
    <w:rsid w:val="00802119"/>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0E7"/>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443"/>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C71"/>
    <w:rsid w:val="009674AD"/>
    <w:rsid w:val="00970CDC"/>
    <w:rsid w:val="00977010"/>
    <w:rsid w:val="00977D02"/>
    <w:rsid w:val="009809BB"/>
    <w:rsid w:val="0098364B"/>
    <w:rsid w:val="009911AF"/>
    <w:rsid w:val="00991875"/>
    <w:rsid w:val="00991F92"/>
    <w:rsid w:val="00992985"/>
    <w:rsid w:val="00993889"/>
    <w:rsid w:val="009943EE"/>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3ADD"/>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726"/>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3C2"/>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342"/>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566"/>
    <w:rsid w:val="00B049AF"/>
    <w:rsid w:val="00B07242"/>
    <w:rsid w:val="00B10534"/>
    <w:rsid w:val="00B113DB"/>
    <w:rsid w:val="00B11D8A"/>
    <w:rsid w:val="00B12981"/>
    <w:rsid w:val="00B147DD"/>
    <w:rsid w:val="00B156FD"/>
    <w:rsid w:val="00B21F61"/>
    <w:rsid w:val="00B22798"/>
    <w:rsid w:val="00B261F1"/>
    <w:rsid w:val="00B265BC"/>
    <w:rsid w:val="00B31FB1"/>
    <w:rsid w:val="00B33952"/>
    <w:rsid w:val="00B33C5E"/>
    <w:rsid w:val="00B342F4"/>
    <w:rsid w:val="00B34369"/>
    <w:rsid w:val="00B34DC2"/>
    <w:rsid w:val="00B378E5"/>
    <w:rsid w:val="00B41648"/>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242"/>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325E"/>
    <w:rsid w:val="00BC4790"/>
    <w:rsid w:val="00BC5DC7"/>
    <w:rsid w:val="00BC6B8B"/>
    <w:rsid w:val="00BC6F21"/>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9B1"/>
    <w:rsid w:val="00CD4A20"/>
    <w:rsid w:val="00CD50A1"/>
    <w:rsid w:val="00CD519E"/>
    <w:rsid w:val="00CD561D"/>
    <w:rsid w:val="00CE0C4F"/>
    <w:rsid w:val="00CE30EA"/>
    <w:rsid w:val="00CF048A"/>
    <w:rsid w:val="00CF155A"/>
    <w:rsid w:val="00CF2947"/>
    <w:rsid w:val="00CF686F"/>
    <w:rsid w:val="00CF6E60"/>
    <w:rsid w:val="00CF7BCA"/>
    <w:rsid w:val="00D008FD"/>
    <w:rsid w:val="00D02656"/>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24B"/>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A6D"/>
    <w:rsid w:val="00DC5B90"/>
    <w:rsid w:val="00DD00FF"/>
    <w:rsid w:val="00DD0619"/>
    <w:rsid w:val="00DD07FB"/>
    <w:rsid w:val="00DD25C6"/>
    <w:rsid w:val="00DD4FE5"/>
    <w:rsid w:val="00DD54B0"/>
    <w:rsid w:val="00DD57EE"/>
    <w:rsid w:val="00DD6BCC"/>
    <w:rsid w:val="00DE0A4B"/>
    <w:rsid w:val="00DE2410"/>
    <w:rsid w:val="00DE2939"/>
    <w:rsid w:val="00DE2E8B"/>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978"/>
    <w:rsid w:val="00E52EFD"/>
    <w:rsid w:val="00E5408A"/>
    <w:rsid w:val="00E56800"/>
    <w:rsid w:val="00E60C63"/>
    <w:rsid w:val="00E62FF9"/>
    <w:rsid w:val="00E635D6"/>
    <w:rsid w:val="00E639BC"/>
    <w:rsid w:val="00E664CC"/>
    <w:rsid w:val="00E70388"/>
    <w:rsid w:val="00E70F92"/>
    <w:rsid w:val="00E744D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0C7"/>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496"/>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EB0"/>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unhideWhenUsed/>
    <w:rsid w:val="00F904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fffff5"/>
    <w:uiPriority w:val="99"/>
    <w:unhideWhenUsed/>
    <w:rsid w:val="00F904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99"/>
    <w:unhideWhenUsed/>
    <w:rsid w:val="00F904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fffff5"/>
    <w:uiPriority w:val="99"/>
    <w:unhideWhenUsed/>
    <w:rsid w:val="00F904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18473541">
      <w:bodyDiv w:val="1"/>
      <w:marLeft w:val="0"/>
      <w:marRight w:val="0"/>
      <w:marTop w:val="0"/>
      <w:marBottom w:val="0"/>
      <w:divBdr>
        <w:top w:val="none" w:sz="0" w:space="0" w:color="auto"/>
        <w:left w:val="none" w:sz="0" w:space="0" w:color="auto"/>
        <w:bottom w:val="none" w:sz="0" w:space="0" w:color="auto"/>
        <w:right w:val="none" w:sz="0" w:space="0" w:color="auto"/>
      </w:divBdr>
    </w:div>
    <w:div w:id="1094058165">
      <w:bodyDiv w:val="1"/>
      <w:marLeft w:val="0"/>
      <w:marRight w:val="0"/>
      <w:marTop w:val="0"/>
      <w:marBottom w:val="0"/>
      <w:divBdr>
        <w:top w:val="none" w:sz="0" w:space="0" w:color="auto"/>
        <w:left w:val="none" w:sz="0" w:space="0" w:color="auto"/>
        <w:bottom w:val="none" w:sz="0" w:space="0" w:color="auto"/>
        <w:right w:val="none" w:sz="0" w:space="0" w:color="auto"/>
      </w:divBdr>
    </w:div>
    <w:div w:id="1199121068">
      <w:bodyDiv w:val="1"/>
      <w:marLeft w:val="0"/>
      <w:marRight w:val="0"/>
      <w:marTop w:val="0"/>
      <w:marBottom w:val="0"/>
      <w:divBdr>
        <w:top w:val="none" w:sz="0" w:space="0" w:color="auto"/>
        <w:left w:val="none" w:sz="0" w:space="0" w:color="auto"/>
        <w:bottom w:val="none" w:sz="0" w:space="0" w:color="auto"/>
        <w:right w:val="none" w:sz="0" w:space="0" w:color="auto"/>
      </w:divBdr>
    </w:div>
    <w:div w:id="179956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32" Type="http://schemas.openxmlformats.org/officeDocument/2006/relationships/footer" Target="footer11.xml"/><Relationship Id="rId37" Type="http://schemas.openxmlformats.org/officeDocument/2006/relationships/image" Target="media/image3.jpg"/><Relationship Id="rId40"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DB5708CA4743418AA7F1C6E17C257C"/>
        <w:category>
          <w:name w:val="常规"/>
          <w:gallery w:val="placeholder"/>
        </w:category>
        <w:types>
          <w:type w:val="bbPlcHdr"/>
        </w:types>
        <w:behaviors>
          <w:behavior w:val="content"/>
        </w:behaviors>
        <w:guid w:val="{D9D59AC0-F56B-4477-AB22-82B058FB8B66}"/>
      </w:docPartPr>
      <w:docPartBody>
        <w:p w:rsidR="00421141" w:rsidRDefault="00D73BDD">
          <w:pPr>
            <w:pStyle w:val="00DB5708CA4743418AA7F1C6E17C257C"/>
          </w:pPr>
          <w:r w:rsidRPr="00751A05">
            <w:rPr>
              <w:rStyle w:val="a3"/>
              <w:rFonts w:hint="eastAsia"/>
            </w:rPr>
            <w:t>单击或点击此处输入文字。</w:t>
          </w:r>
        </w:p>
      </w:docPartBody>
    </w:docPart>
    <w:docPart>
      <w:docPartPr>
        <w:name w:val="566774B8F008433ABA849A3C861178C0"/>
        <w:category>
          <w:name w:val="常规"/>
          <w:gallery w:val="placeholder"/>
        </w:category>
        <w:types>
          <w:type w:val="bbPlcHdr"/>
        </w:types>
        <w:behaviors>
          <w:behavior w:val="content"/>
        </w:behaviors>
        <w:guid w:val="{E3D5CA60-B49A-4B72-95E5-95B6C996E78F}"/>
      </w:docPartPr>
      <w:docPartBody>
        <w:p w:rsidR="00421141" w:rsidRDefault="00D73BDD">
          <w:pPr>
            <w:pStyle w:val="566774B8F008433ABA849A3C861178C0"/>
          </w:pPr>
          <w:r w:rsidRPr="00FB6243">
            <w:rPr>
              <w:rStyle w:val="a3"/>
              <w:rFonts w:hint="eastAsia"/>
            </w:rPr>
            <w:t>选择一项。</w:t>
          </w:r>
        </w:p>
      </w:docPartBody>
    </w:docPart>
    <w:docPart>
      <w:docPartPr>
        <w:name w:val="63D8AD3772364B8DAD877A964A8AE890"/>
        <w:category>
          <w:name w:val="常规"/>
          <w:gallery w:val="placeholder"/>
        </w:category>
        <w:types>
          <w:type w:val="bbPlcHdr"/>
        </w:types>
        <w:behaviors>
          <w:behavior w:val="content"/>
        </w:behaviors>
        <w:guid w:val="{1831CB31-AEDD-4E6A-99BB-A3D752590BBD}"/>
      </w:docPartPr>
      <w:docPartBody>
        <w:p w:rsidR="00421141" w:rsidRDefault="00D73BDD">
          <w:pPr>
            <w:pStyle w:val="63D8AD3772364B8DAD877A964A8AE89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BDD"/>
    <w:rsid w:val="001463DF"/>
    <w:rsid w:val="00171098"/>
    <w:rsid w:val="00337C6F"/>
    <w:rsid w:val="00421141"/>
    <w:rsid w:val="00681429"/>
    <w:rsid w:val="006E2800"/>
    <w:rsid w:val="008749E6"/>
    <w:rsid w:val="00901D22"/>
    <w:rsid w:val="00A87AC8"/>
    <w:rsid w:val="00AB4646"/>
    <w:rsid w:val="00B328B7"/>
    <w:rsid w:val="00BB7004"/>
    <w:rsid w:val="00C57604"/>
    <w:rsid w:val="00D73BDD"/>
    <w:rsid w:val="00EE7271"/>
    <w:rsid w:val="00FA1309"/>
    <w:rsid w:val="00FB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0DB5708CA4743418AA7F1C6E17C257C">
    <w:name w:val="00DB5708CA4743418AA7F1C6E17C257C"/>
    <w:pPr>
      <w:widowControl w:val="0"/>
      <w:jc w:val="both"/>
    </w:pPr>
  </w:style>
  <w:style w:type="paragraph" w:customStyle="1" w:styleId="566774B8F008433ABA849A3C861178C0">
    <w:name w:val="566774B8F008433ABA849A3C861178C0"/>
    <w:pPr>
      <w:widowControl w:val="0"/>
      <w:jc w:val="both"/>
    </w:pPr>
  </w:style>
  <w:style w:type="paragraph" w:customStyle="1" w:styleId="63D8AD3772364B8DAD877A964A8AE890">
    <w:name w:val="63D8AD3772364B8DAD877A964A8AE89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0DB5708CA4743418AA7F1C6E17C257C">
    <w:name w:val="00DB5708CA4743418AA7F1C6E17C257C"/>
    <w:pPr>
      <w:widowControl w:val="0"/>
      <w:jc w:val="both"/>
    </w:pPr>
  </w:style>
  <w:style w:type="paragraph" w:customStyle="1" w:styleId="566774B8F008433ABA849A3C861178C0">
    <w:name w:val="566774B8F008433ABA849A3C861178C0"/>
    <w:pPr>
      <w:widowControl w:val="0"/>
      <w:jc w:val="both"/>
    </w:pPr>
  </w:style>
  <w:style w:type="paragraph" w:customStyle="1" w:styleId="63D8AD3772364B8DAD877A964A8AE890">
    <w:name w:val="63D8AD3772364B8DAD877A964A8AE89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4BEB1-BAEF-44F2-923B-CED61DA1F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315</TotalTime>
  <Pages>11</Pages>
  <Words>1800</Words>
  <Characters>1909</Characters>
  <Application>Microsoft Office Word</Application>
  <DocSecurity>0</DocSecurity>
  <Lines>477</Lines>
  <Paragraphs>463</Paragraphs>
  <ScaleCrop>false</ScaleCrop>
  <Company>PCMI</Company>
  <LinksUpToDate>false</LinksUpToDate>
  <CharactersWithSpaces>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菩萨</dc:creator>
  <dc:description>&lt;config cover="true" show_menu="true" version="1.0.0" doctype="SDKXY"&gt;_x000d_
&lt;/config&gt;</dc:description>
  <cp:lastModifiedBy>未定义</cp:lastModifiedBy>
  <cp:revision>11</cp:revision>
  <cp:lastPrinted>2020-08-30T10:00:00Z</cp:lastPrinted>
  <dcterms:created xsi:type="dcterms:W3CDTF">2024-09-25T14:34:00Z</dcterms:created>
  <dcterms:modified xsi:type="dcterms:W3CDTF">2025-06-04T06:20:00Z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